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6E25" w:rsidRPr="00CE3514" w:rsidRDefault="00A1010D" w:rsidP="00AB6E25">
      <w:pPr>
        <w:pStyle w:val="Title"/>
        <w:rPr>
          <w:rFonts w:ascii="Garamond" w:hAnsi="Garamond"/>
        </w:rPr>
      </w:pPr>
      <w:r w:rsidRPr="00CE3514">
        <w:rPr>
          <w:rFonts w:ascii="Garamond" w:hAnsi="Garamond"/>
        </w:rPr>
        <w:t>State University of New York at</w:t>
      </w:r>
      <w:r w:rsidR="00AB6E25" w:rsidRPr="00CE3514">
        <w:rPr>
          <w:rFonts w:ascii="Garamond" w:hAnsi="Garamond"/>
        </w:rPr>
        <w:t xml:space="preserve"> Fredonia</w:t>
      </w:r>
    </w:p>
    <w:p w:rsidR="00AB6E25" w:rsidRPr="00CE3514" w:rsidRDefault="00AB6E25" w:rsidP="00AB6E25">
      <w:pPr>
        <w:jc w:val="center"/>
        <w:rPr>
          <w:rFonts w:ascii="Garamond" w:hAnsi="Garamond"/>
          <w:b/>
          <w:bCs/>
        </w:rPr>
      </w:pPr>
      <w:r w:rsidRPr="00CE3514">
        <w:rPr>
          <w:rFonts w:ascii="Garamond" w:hAnsi="Garamond"/>
          <w:b/>
          <w:bCs/>
        </w:rPr>
        <w:t xml:space="preserve">Department of </w:t>
      </w:r>
      <w:r w:rsidR="00A1010D" w:rsidRPr="00CE3514">
        <w:rPr>
          <w:rFonts w:ascii="Garamond" w:hAnsi="Garamond"/>
          <w:b/>
          <w:bCs/>
        </w:rPr>
        <w:t>World Languages and Cultures</w:t>
      </w:r>
    </w:p>
    <w:p w:rsidR="00A950A5" w:rsidRDefault="00A1010D" w:rsidP="00AB6E25">
      <w:pPr>
        <w:jc w:val="center"/>
        <w:rPr>
          <w:rFonts w:ascii="Garamond" w:hAnsi="Garamond"/>
          <w:b/>
          <w:bCs/>
        </w:rPr>
      </w:pPr>
      <w:r w:rsidRPr="00CE3514">
        <w:rPr>
          <w:rFonts w:ascii="Garamond" w:hAnsi="Garamond"/>
          <w:b/>
          <w:bCs/>
        </w:rPr>
        <w:t>INED 399</w:t>
      </w:r>
      <w:r w:rsidR="00CC42CB" w:rsidRPr="00CE3514">
        <w:rPr>
          <w:rFonts w:ascii="Garamond" w:hAnsi="Garamond"/>
          <w:b/>
          <w:bCs/>
        </w:rPr>
        <w:t>/ LANG 400</w:t>
      </w:r>
      <w:r w:rsidR="00040017" w:rsidRPr="00CE3514">
        <w:rPr>
          <w:rFonts w:ascii="Garamond" w:hAnsi="Garamond"/>
          <w:b/>
          <w:bCs/>
        </w:rPr>
        <w:t>/INED 377</w:t>
      </w:r>
      <w:r w:rsidRPr="00CE3514">
        <w:rPr>
          <w:rFonts w:ascii="Garamond" w:hAnsi="Garamond"/>
          <w:b/>
          <w:bCs/>
        </w:rPr>
        <w:t xml:space="preserve"> </w:t>
      </w:r>
      <w:r w:rsidR="00A950A5">
        <w:rPr>
          <w:rFonts w:ascii="Garamond" w:hAnsi="Garamond"/>
          <w:b/>
          <w:bCs/>
        </w:rPr>
        <w:t>Decadent Paris: Monsters and the Monstrous</w:t>
      </w:r>
    </w:p>
    <w:p w:rsidR="00AB6E25" w:rsidRPr="00CE3514" w:rsidRDefault="006057E6" w:rsidP="00AB6E25">
      <w:pPr>
        <w:jc w:val="center"/>
        <w:rPr>
          <w:rFonts w:ascii="Garamond" w:hAnsi="Garamond"/>
          <w:b/>
          <w:bCs/>
        </w:rPr>
      </w:pPr>
      <w:r w:rsidRPr="00CE3514">
        <w:rPr>
          <w:rFonts w:ascii="Garamond" w:hAnsi="Garamond"/>
          <w:b/>
          <w:bCs/>
        </w:rPr>
        <w:t xml:space="preserve"> Mini-Travel Course</w:t>
      </w:r>
    </w:p>
    <w:p w:rsidR="00AB6E25" w:rsidRPr="00CE3514" w:rsidRDefault="00A1010D" w:rsidP="00AB6E25">
      <w:pPr>
        <w:jc w:val="center"/>
        <w:rPr>
          <w:rFonts w:ascii="Garamond" w:hAnsi="Garamond"/>
          <w:b/>
          <w:bCs/>
        </w:rPr>
      </w:pPr>
      <w:r w:rsidRPr="00CE3514">
        <w:rPr>
          <w:rFonts w:ascii="Garamond" w:hAnsi="Garamond"/>
          <w:b/>
          <w:bCs/>
        </w:rPr>
        <w:t xml:space="preserve">Summer 2015: </w:t>
      </w:r>
      <w:r w:rsidR="00A950A5">
        <w:rPr>
          <w:rFonts w:ascii="Garamond" w:hAnsi="Garamond"/>
          <w:b/>
          <w:bCs/>
        </w:rPr>
        <w:t>June 3rd-June 30</w:t>
      </w:r>
      <w:r w:rsidR="00CC42CB" w:rsidRPr="00CE3514">
        <w:rPr>
          <w:rFonts w:ascii="Garamond" w:hAnsi="Garamond"/>
          <w:b/>
          <w:bCs/>
        </w:rPr>
        <w:t xml:space="preserve"> (6 credits)</w:t>
      </w:r>
    </w:p>
    <w:p w:rsidR="00AB6E25" w:rsidRPr="00CE3514" w:rsidRDefault="006057E6" w:rsidP="00AB6E25">
      <w:pPr>
        <w:jc w:val="center"/>
        <w:rPr>
          <w:rFonts w:ascii="Garamond" w:hAnsi="Garamond"/>
          <w:b/>
          <w:bCs/>
        </w:rPr>
      </w:pPr>
      <w:r w:rsidRPr="00CE3514">
        <w:rPr>
          <w:rFonts w:ascii="Garamond" w:hAnsi="Garamond"/>
          <w:b/>
          <w:bCs/>
        </w:rPr>
        <w:t>Instructor: Cynthia Jones, MA</w:t>
      </w:r>
    </w:p>
    <w:p w:rsidR="00AB6E25" w:rsidRPr="00CE3514" w:rsidRDefault="00AB6E25" w:rsidP="00E1480F">
      <w:pPr>
        <w:jc w:val="center"/>
        <w:rPr>
          <w:rFonts w:ascii="Garamond" w:hAnsi="Garamond"/>
          <w:b/>
          <w:bCs/>
          <w:lang w:val="fr-FR"/>
        </w:rPr>
      </w:pPr>
      <w:proofErr w:type="gramStart"/>
      <w:r w:rsidRPr="00CE3514">
        <w:rPr>
          <w:rFonts w:ascii="Garamond" w:hAnsi="Garamond"/>
          <w:b/>
          <w:bCs/>
          <w:lang w:val="fr-FR"/>
        </w:rPr>
        <w:t>e-mail</w:t>
      </w:r>
      <w:proofErr w:type="gramEnd"/>
      <w:r w:rsidRPr="00CE3514">
        <w:rPr>
          <w:rFonts w:ascii="Garamond" w:hAnsi="Garamond"/>
          <w:b/>
          <w:bCs/>
          <w:lang w:val="fr-FR"/>
        </w:rPr>
        <w:t>: cynthia.jones@fredonia.edu</w:t>
      </w:r>
    </w:p>
    <w:p w:rsidR="00AB6E25" w:rsidRPr="00CE3514" w:rsidRDefault="00AB6E25" w:rsidP="00AB6E25">
      <w:pPr>
        <w:rPr>
          <w:rFonts w:ascii="Garamond" w:hAnsi="Garamond"/>
          <w:b/>
          <w:bCs/>
          <w:lang w:val="fr-FR"/>
        </w:rPr>
      </w:pPr>
    </w:p>
    <w:p w:rsidR="00AB6E25" w:rsidRPr="00CE3514" w:rsidRDefault="00AB6E25" w:rsidP="00AB6E25">
      <w:pPr>
        <w:pStyle w:val="Heading1"/>
        <w:rPr>
          <w:rFonts w:ascii="Garamond" w:hAnsi="Garamond"/>
          <w:sz w:val="32"/>
          <w:szCs w:val="32"/>
        </w:rPr>
      </w:pPr>
      <w:r w:rsidRPr="00CE3514">
        <w:rPr>
          <w:rFonts w:ascii="Garamond" w:hAnsi="Garamond"/>
          <w:b w:val="0"/>
          <w:bCs w:val="0"/>
          <w:sz w:val="32"/>
          <w:szCs w:val="32"/>
        </w:rPr>
        <w:t>I.</w:t>
      </w:r>
      <w:r w:rsidRPr="00CE3514">
        <w:rPr>
          <w:rFonts w:ascii="Garamond" w:hAnsi="Garamond"/>
          <w:sz w:val="32"/>
          <w:szCs w:val="32"/>
        </w:rPr>
        <w:t xml:space="preserve"> COURSE DESCRIPTION</w:t>
      </w:r>
    </w:p>
    <w:p w:rsidR="00AB6E25" w:rsidRPr="00CE3514" w:rsidRDefault="00AB6E25" w:rsidP="00AB6E25">
      <w:pPr>
        <w:rPr>
          <w:rFonts w:ascii="Garamond" w:hAnsi="Garamond"/>
        </w:rPr>
      </w:pPr>
    </w:p>
    <w:p w:rsidR="006057E6" w:rsidRPr="00CE3514" w:rsidRDefault="00A950A5" w:rsidP="006057E6">
      <w:pPr>
        <w:contextualSpacing/>
        <w:rPr>
          <w:rFonts w:ascii="Garamond" w:hAnsi="Garamond"/>
        </w:rPr>
      </w:pPr>
      <w:r>
        <w:rPr>
          <w:rFonts w:ascii="Garamond" w:hAnsi="Garamond"/>
        </w:rPr>
        <w:t>Paris</w:t>
      </w:r>
      <w:r w:rsidR="00A1010D" w:rsidRPr="00CE3514">
        <w:rPr>
          <w:rFonts w:ascii="Garamond" w:hAnsi="Garamond"/>
        </w:rPr>
        <w:t xml:space="preserve"> during the nineteenth century was undergoing many changes, including the aftermath of the French Revolution and the tumultuous shift from agrarian society to urban during the Industrial Revolution.</w:t>
      </w:r>
      <w:r w:rsidR="006057E6" w:rsidRPr="00CE3514">
        <w:rPr>
          <w:rFonts w:ascii="Garamond" w:hAnsi="Garamond"/>
        </w:rPr>
        <w:t xml:space="preserve"> The sudden rise in urbanization and progress brought </w:t>
      </w:r>
      <w:r w:rsidR="00F117A1">
        <w:rPr>
          <w:rFonts w:ascii="Garamond" w:hAnsi="Garamond"/>
        </w:rPr>
        <w:t>with it anxieties and notions of</w:t>
      </w:r>
      <w:r w:rsidR="006057E6" w:rsidRPr="00CE3514">
        <w:rPr>
          <w:rFonts w:ascii="Garamond" w:hAnsi="Garamond"/>
        </w:rPr>
        <w:t xml:space="preserve"> moral decline which ushered in the decadent movement in literature.  Decadence became a reaction to </w:t>
      </w:r>
      <w:r w:rsidR="00F117A1">
        <w:rPr>
          <w:rFonts w:ascii="Garamond" w:hAnsi="Garamond"/>
        </w:rPr>
        <w:t>progress and expressed itself via</w:t>
      </w:r>
      <w:r w:rsidR="006057E6" w:rsidRPr="00CE3514">
        <w:rPr>
          <w:rFonts w:ascii="Garamond" w:hAnsi="Garamond"/>
        </w:rPr>
        <w:t xml:space="preserve"> embracing the monstrous and the supe</w:t>
      </w:r>
      <w:r w:rsidR="00F117A1">
        <w:rPr>
          <w:rFonts w:ascii="Garamond" w:hAnsi="Garamond"/>
        </w:rPr>
        <w:t>rnatural in order to explore</w:t>
      </w:r>
      <w:r w:rsidR="006057E6" w:rsidRPr="00CE3514">
        <w:rPr>
          <w:rFonts w:ascii="Garamond" w:hAnsi="Garamond"/>
        </w:rPr>
        <w:t xml:space="preserve"> the darker side of humanity.</w:t>
      </w:r>
      <w:r w:rsidR="00A1010D" w:rsidRPr="00CE3514">
        <w:rPr>
          <w:rFonts w:ascii="Garamond" w:hAnsi="Garamond"/>
        </w:rPr>
        <w:t xml:space="preserve"> Figures such as the Dandy and the </w:t>
      </w:r>
      <w:proofErr w:type="spellStart"/>
      <w:r w:rsidR="00A1010D" w:rsidRPr="00CE3514">
        <w:rPr>
          <w:rFonts w:ascii="Garamond" w:hAnsi="Garamond"/>
        </w:rPr>
        <w:t>Flâneur</w:t>
      </w:r>
      <w:proofErr w:type="spellEnd"/>
      <w:r w:rsidR="00A1010D" w:rsidRPr="00CE3514">
        <w:rPr>
          <w:rFonts w:ascii="Garamond" w:hAnsi="Garamond"/>
        </w:rPr>
        <w:t xml:space="preserve"> paraded the streets of Paris, both accepted and rejected with</w:t>
      </w:r>
      <w:r w:rsidR="00CC42CB" w:rsidRPr="00CE3514">
        <w:rPr>
          <w:rFonts w:ascii="Garamond" w:hAnsi="Garamond"/>
        </w:rPr>
        <w:t>in society. Monsters such as the</w:t>
      </w:r>
      <w:r w:rsidR="00A1010D" w:rsidRPr="00CE3514">
        <w:rPr>
          <w:rFonts w:ascii="Garamond" w:hAnsi="Garamond"/>
        </w:rPr>
        <w:t xml:space="preserve"> werewolf</w:t>
      </w:r>
      <w:r w:rsidR="00CC42CB" w:rsidRPr="00CE3514">
        <w:rPr>
          <w:rFonts w:ascii="Garamond" w:hAnsi="Garamond"/>
        </w:rPr>
        <w:t>, the vampire</w:t>
      </w:r>
      <w:r w:rsidR="00A1010D" w:rsidRPr="00CE3514">
        <w:rPr>
          <w:rFonts w:ascii="Garamond" w:hAnsi="Garamond"/>
        </w:rPr>
        <w:t xml:space="preserve"> </w:t>
      </w:r>
      <w:r w:rsidR="00C67FC7">
        <w:rPr>
          <w:rFonts w:ascii="Garamond" w:hAnsi="Garamond"/>
        </w:rPr>
        <w:t xml:space="preserve">and freaks –usually those </w:t>
      </w:r>
      <w:r w:rsidR="000260E3">
        <w:rPr>
          <w:rFonts w:ascii="Garamond" w:hAnsi="Garamond"/>
        </w:rPr>
        <w:t>found in circus freak shows—</w:t>
      </w:r>
      <w:r w:rsidR="00A1010D" w:rsidRPr="00CE3514">
        <w:rPr>
          <w:rFonts w:ascii="Garamond" w:hAnsi="Garamond"/>
        </w:rPr>
        <w:t xml:space="preserve"> made their appearance in literature, bot</w:t>
      </w:r>
      <w:r w:rsidR="00CC42CB" w:rsidRPr="00CE3514">
        <w:rPr>
          <w:rFonts w:ascii="Garamond" w:hAnsi="Garamond"/>
        </w:rPr>
        <w:t>h</w:t>
      </w:r>
      <w:r w:rsidR="00A1010D" w:rsidRPr="00CE3514">
        <w:rPr>
          <w:rFonts w:ascii="Garamond" w:hAnsi="Garamond"/>
        </w:rPr>
        <w:t xml:space="preserve"> exploring </w:t>
      </w:r>
      <w:r w:rsidR="00CC42CB" w:rsidRPr="00CE3514">
        <w:rPr>
          <w:rFonts w:ascii="Garamond" w:hAnsi="Garamond"/>
        </w:rPr>
        <w:t xml:space="preserve">the </w:t>
      </w:r>
      <w:r w:rsidR="00415D75" w:rsidRPr="00CE3514">
        <w:rPr>
          <w:rFonts w:ascii="Garamond" w:hAnsi="Garamond"/>
        </w:rPr>
        <w:t>depths</w:t>
      </w:r>
      <w:r w:rsidR="00A1010D" w:rsidRPr="00CE3514">
        <w:rPr>
          <w:rFonts w:ascii="Garamond" w:hAnsi="Garamond"/>
        </w:rPr>
        <w:t xml:space="preserve"> of the human soul and exposing a corrupted a society.</w:t>
      </w:r>
      <w:r w:rsidR="00415D75" w:rsidRPr="00CE3514">
        <w:rPr>
          <w:rFonts w:ascii="Garamond" w:hAnsi="Garamond"/>
        </w:rPr>
        <w:t xml:space="preserve"> In this class, literary works from </w:t>
      </w:r>
      <w:r w:rsidR="006057E6" w:rsidRPr="00CE3514">
        <w:rPr>
          <w:rFonts w:ascii="Garamond" w:hAnsi="Garamond"/>
        </w:rPr>
        <w:t>Victor Hugo, Alexandre Dumas, Charles Baudelaire, J-K Huysmans, Rachilde, Guy de Maupassant, Emile Zola,</w:t>
      </w:r>
      <w:r w:rsidR="00415D75" w:rsidRPr="00CE3514">
        <w:rPr>
          <w:rFonts w:ascii="Garamond" w:hAnsi="Garamond"/>
        </w:rPr>
        <w:t xml:space="preserve"> </w:t>
      </w:r>
      <w:r w:rsidR="00CC42CB" w:rsidRPr="00CE3514">
        <w:rPr>
          <w:rFonts w:ascii="Garamond" w:hAnsi="Garamond"/>
        </w:rPr>
        <w:t xml:space="preserve">and </w:t>
      </w:r>
      <w:r w:rsidR="00415D75" w:rsidRPr="00CE3514">
        <w:rPr>
          <w:rFonts w:ascii="Garamond" w:hAnsi="Garamond"/>
        </w:rPr>
        <w:t xml:space="preserve">Gaston Leroux will be selected and discussed alongside theory on monstrosity, masculinity, freaks and </w:t>
      </w:r>
      <w:proofErr w:type="spellStart"/>
      <w:r w:rsidR="00415D75" w:rsidRPr="00CE3514">
        <w:rPr>
          <w:rFonts w:ascii="Garamond" w:hAnsi="Garamond"/>
        </w:rPr>
        <w:t>freakery</w:t>
      </w:r>
      <w:proofErr w:type="spellEnd"/>
      <w:r w:rsidR="00415D75" w:rsidRPr="00CE3514">
        <w:rPr>
          <w:rFonts w:ascii="Garamond" w:hAnsi="Garamond"/>
        </w:rPr>
        <w:t>, as well as disability studies in order to gain a deeper insight into the literature from this time period, and how it possibly applies (and in what ways) to the twenty-first century.</w:t>
      </w:r>
    </w:p>
    <w:p w:rsidR="006057E6" w:rsidRPr="00CE3514" w:rsidRDefault="006057E6" w:rsidP="006057E6">
      <w:pPr>
        <w:contextualSpacing/>
        <w:rPr>
          <w:rFonts w:ascii="Garamond" w:hAnsi="Garamond"/>
        </w:rPr>
      </w:pPr>
    </w:p>
    <w:p w:rsidR="006057E6" w:rsidRPr="00CE3514" w:rsidRDefault="006057E6" w:rsidP="006057E6">
      <w:pPr>
        <w:contextualSpacing/>
        <w:rPr>
          <w:rFonts w:ascii="Garamond" w:hAnsi="Garamond"/>
        </w:rPr>
      </w:pPr>
      <w:r w:rsidRPr="00CE3514">
        <w:rPr>
          <w:rFonts w:ascii="Garamond" w:hAnsi="Garamond"/>
        </w:rPr>
        <w:t>Points of interest include</w:t>
      </w:r>
      <w:r w:rsidR="000260E3">
        <w:rPr>
          <w:rFonts w:ascii="Garamond" w:hAnsi="Garamond"/>
        </w:rPr>
        <w:t>:</w:t>
      </w:r>
      <w:r w:rsidRPr="00CE3514">
        <w:rPr>
          <w:rFonts w:ascii="Garamond" w:hAnsi="Garamond"/>
        </w:rPr>
        <w:t xml:space="preserve"> a tour o</w:t>
      </w:r>
      <w:r w:rsidR="001673DB">
        <w:rPr>
          <w:rFonts w:ascii="Garamond" w:hAnsi="Garamond"/>
        </w:rPr>
        <w:t xml:space="preserve">f the famous Paris Opera house, The </w:t>
      </w:r>
      <w:proofErr w:type="spellStart"/>
      <w:r w:rsidR="001673DB">
        <w:rPr>
          <w:rFonts w:ascii="Garamond" w:hAnsi="Garamond"/>
        </w:rPr>
        <w:t>Carnavalet</w:t>
      </w:r>
      <w:proofErr w:type="spellEnd"/>
      <w:r w:rsidR="001673DB">
        <w:rPr>
          <w:rFonts w:ascii="Garamond" w:hAnsi="Garamond"/>
        </w:rPr>
        <w:t xml:space="preserve"> (Paris History) Museum, The Rodin Museum</w:t>
      </w:r>
      <w:r w:rsidRPr="00CE3514">
        <w:rPr>
          <w:rFonts w:ascii="Garamond" w:hAnsi="Garamond"/>
        </w:rPr>
        <w:t xml:space="preserve">, the </w:t>
      </w:r>
      <w:proofErr w:type="spellStart"/>
      <w:r w:rsidRPr="00CE3514">
        <w:rPr>
          <w:rFonts w:ascii="Garamond" w:hAnsi="Garamond"/>
        </w:rPr>
        <w:t>Musée</w:t>
      </w:r>
      <w:proofErr w:type="spellEnd"/>
      <w:r w:rsidRPr="00CE3514">
        <w:rPr>
          <w:rFonts w:ascii="Garamond" w:hAnsi="Garamond"/>
        </w:rPr>
        <w:t xml:space="preserve"> D’Orsay</w:t>
      </w:r>
      <w:r w:rsidR="001673DB">
        <w:rPr>
          <w:rFonts w:ascii="Garamond" w:hAnsi="Garamond"/>
        </w:rPr>
        <w:t xml:space="preserve"> and the Gustave Moreau Museum.</w:t>
      </w:r>
      <w:r w:rsidRPr="00CE3514">
        <w:rPr>
          <w:rFonts w:ascii="Garamond" w:hAnsi="Garamond"/>
        </w:rPr>
        <w:t xml:space="preserve"> The course will be conducted in Paris, where studen</w:t>
      </w:r>
      <w:r w:rsidR="001673DB">
        <w:rPr>
          <w:rFonts w:ascii="Garamond" w:hAnsi="Garamond"/>
        </w:rPr>
        <w:t>ts will have lectures, and city walks</w:t>
      </w:r>
      <w:r w:rsidRPr="00CE3514">
        <w:rPr>
          <w:rFonts w:ascii="Garamond" w:hAnsi="Garamond"/>
        </w:rPr>
        <w:t xml:space="preserve"> related to class discussion during the day, leaving ample time for general sightseeing in the late afternoon, evenings and weekends.   </w:t>
      </w:r>
    </w:p>
    <w:p w:rsidR="006057E6" w:rsidRPr="00CE3514" w:rsidRDefault="006057E6" w:rsidP="006057E6">
      <w:pPr>
        <w:contextualSpacing/>
        <w:rPr>
          <w:rFonts w:ascii="Garamond" w:hAnsi="Garamond"/>
        </w:rPr>
      </w:pPr>
    </w:p>
    <w:p w:rsidR="006057E6" w:rsidRPr="00CE3514" w:rsidRDefault="006057E6" w:rsidP="006057E6">
      <w:pPr>
        <w:contextualSpacing/>
        <w:rPr>
          <w:rFonts w:ascii="Garamond" w:hAnsi="Garamond"/>
        </w:rPr>
      </w:pPr>
      <w:r w:rsidRPr="00CE3514">
        <w:rPr>
          <w:rFonts w:ascii="Garamond" w:hAnsi="Garamond"/>
        </w:rPr>
        <w:t>The aim of this course is to increase the students understanding of France’s –and more specifically –Paris’</w:t>
      </w:r>
      <w:r w:rsidR="00A950A5">
        <w:rPr>
          <w:rFonts w:ascii="Garamond" w:hAnsi="Garamond"/>
        </w:rPr>
        <w:t xml:space="preserve"> cultural and literary</w:t>
      </w:r>
      <w:r w:rsidRPr="00CE3514">
        <w:rPr>
          <w:rFonts w:ascii="Garamond" w:hAnsi="Garamond"/>
        </w:rPr>
        <w:t xml:space="preserve"> past and how the city, with its different neighborhoods, and monuments are reflected, embellished and mythologized in </w:t>
      </w:r>
      <w:r w:rsidR="00CC42CB" w:rsidRPr="00CE3514">
        <w:rPr>
          <w:rFonts w:ascii="Garamond" w:hAnsi="Garamond"/>
        </w:rPr>
        <w:t xml:space="preserve">French </w:t>
      </w:r>
      <w:r w:rsidR="00A950A5">
        <w:rPr>
          <w:rFonts w:ascii="Garamond" w:hAnsi="Garamond"/>
        </w:rPr>
        <w:t>thought, architecture, art and literature</w:t>
      </w:r>
      <w:bookmarkStart w:id="0" w:name="_GoBack"/>
      <w:bookmarkEnd w:id="0"/>
      <w:r w:rsidR="00CC42CB" w:rsidRPr="00CE3514">
        <w:rPr>
          <w:rFonts w:ascii="Garamond" w:hAnsi="Garamond"/>
        </w:rPr>
        <w:t>.</w:t>
      </w:r>
      <w:r w:rsidRPr="00CE3514">
        <w:rPr>
          <w:rFonts w:ascii="Garamond" w:hAnsi="Garamond"/>
        </w:rPr>
        <w:t xml:space="preserve"> </w:t>
      </w:r>
    </w:p>
    <w:p w:rsidR="006057E6" w:rsidRPr="00CE3514" w:rsidRDefault="006057E6" w:rsidP="006057E6">
      <w:pPr>
        <w:contextualSpacing/>
        <w:rPr>
          <w:rFonts w:ascii="Garamond" w:hAnsi="Garamond"/>
        </w:rPr>
      </w:pPr>
    </w:p>
    <w:p w:rsidR="006057E6" w:rsidRPr="00CE3514" w:rsidRDefault="006057E6" w:rsidP="006057E6">
      <w:pPr>
        <w:contextualSpacing/>
        <w:rPr>
          <w:rFonts w:ascii="Garamond" w:hAnsi="Garamond"/>
        </w:rPr>
      </w:pPr>
      <w:r w:rsidRPr="00CE3514">
        <w:rPr>
          <w:rFonts w:ascii="Garamond" w:hAnsi="Garamond"/>
        </w:rPr>
        <w:t>Knowledge of French is not a requirement for the cours</w:t>
      </w:r>
      <w:r w:rsidR="00CE3514" w:rsidRPr="00CE3514">
        <w:rPr>
          <w:rFonts w:ascii="Garamond" w:hAnsi="Garamond"/>
        </w:rPr>
        <w:t>e. L</w:t>
      </w:r>
      <w:r w:rsidRPr="00CE3514">
        <w:rPr>
          <w:rFonts w:ascii="Garamond" w:hAnsi="Garamond"/>
        </w:rPr>
        <w:t>ectures and tours will be given in English, and students may complete the required re</w:t>
      </w:r>
      <w:r w:rsidR="00CE3514" w:rsidRPr="00CE3514">
        <w:rPr>
          <w:rFonts w:ascii="Garamond" w:hAnsi="Garamond"/>
        </w:rPr>
        <w:t>adings, journal and final paper</w:t>
      </w:r>
      <w:r w:rsidRPr="00CE3514">
        <w:rPr>
          <w:rFonts w:ascii="Garamond" w:hAnsi="Garamond"/>
        </w:rPr>
        <w:t xml:space="preserve"> in English.  However, students will be able to take this course for French credit by reading the required texts in French, keeping a journal in the target language </w:t>
      </w:r>
      <w:r w:rsidR="00CE3514" w:rsidRPr="00CE3514">
        <w:rPr>
          <w:rFonts w:ascii="Garamond" w:hAnsi="Garamond"/>
        </w:rPr>
        <w:t>and doing the final paper</w:t>
      </w:r>
      <w:r w:rsidRPr="00CE3514">
        <w:rPr>
          <w:rFonts w:ascii="Garamond" w:hAnsi="Garamond"/>
        </w:rPr>
        <w:t xml:space="preserve"> in French.</w:t>
      </w:r>
    </w:p>
    <w:p w:rsidR="00AC4EE9" w:rsidRPr="00CE3514" w:rsidRDefault="00AC4EE9" w:rsidP="00AB6E25">
      <w:pPr>
        <w:rPr>
          <w:rFonts w:ascii="Garamond" w:hAnsi="Garamond"/>
        </w:rPr>
      </w:pPr>
    </w:p>
    <w:p w:rsidR="00AC4EE9" w:rsidRPr="00CE3514" w:rsidRDefault="00AC4EE9" w:rsidP="00AC4EE9">
      <w:pPr>
        <w:rPr>
          <w:rFonts w:ascii="Garamond" w:hAnsi="Garamond"/>
          <w:b/>
          <w:bCs/>
          <w:sz w:val="32"/>
          <w:szCs w:val="32"/>
        </w:rPr>
      </w:pPr>
      <w:r w:rsidRPr="00CE3514">
        <w:rPr>
          <w:rFonts w:ascii="Garamond" w:hAnsi="Garamond"/>
          <w:b/>
          <w:bCs/>
          <w:sz w:val="32"/>
          <w:szCs w:val="32"/>
        </w:rPr>
        <w:t>REQUIRED TEXTS</w:t>
      </w:r>
    </w:p>
    <w:p w:rsidR="005753FE" w:rsidRPr="00CE3514" w:rsidRDefault="006057E6" w:rsidP="00AC4EE9">
      <w:pPr>
        <w:rPr>
          <w:rFonts w:ascii="Garamond" w:hAnsi="Garamond"/>
        </w:rPr>
      </w:pPr>
      <w:r w:rsidRPr="00CE3514">
        <w:rPr>
          <w:rFonts w:ascii="Garamond" w:hAnsi="Garamond"/>
        </w:rPr>
        <w:t xml:space="preserve">Gaston Leroux </w:t>
      </w:r>
      <w:proofErr w:type="gramStart"/>
      <w:r w:rsidRPr="00CE3514">
        <w:rPr>
          <w:rFonts w:ascii="Garamond" w:hAnsi="Garamond"/>
          <w:i/>
          <w:iCs/>
        </w:rPr>
        <w:t>The</w:t>
      </w:r>
      <w:proofErr w:type="gramEnd"/>
      <w:r w:rsidRPr="00CE3514">
        <w:rPr>
          <w:rFonts w:ascii="Garamond" w:hAnsi="Garamond"/>
          <w:i/>
          <w:iCs/>
        </w:rPr>
        <w:t xml:space="preserve"> Phantom of the Opera</w:t>
      </w:r>
    </w:p>
    <w:p w:rsidR="00C07B57" w:rsidRDefault="00C07B57" w:rsidP="005753FE">
      <w:pPr>
        <w:rPr>
          <w:rFonts w:ascii="Garamond" w:hAnsi="Garamond"/>
          <w:i/>
          <w:iCs/>
        </w:rPr>
      </w:pPr>
    </w:p>
    <w:p w:rsidR="00A950A5" w:rsidRDefault="00A950A5" w:rsidP="005753FE">
      <w:pPr>
        <w:rPr>
          <w:rFonts w:ascii="Garamond" w:hAnsi="Garamond"/>
          <w:i/>
          <w:iCs/>
        </w:rPr>
      </w:pPr>
    </w:p>
    <w:p w:rsidR="00A950A5" w:rsidRDefault="00A950A5" w:rsidP="005753FE">
      <w:pPr>
        <w:rPr>
          <w:rFonts w:ascii="Garamond" w:hAnsi="Garamond"/>
          <w:i/>
          <w:iCs/>
        </w:rPr>
      </w:pPr>
    </w:p>
    <w:p w:rsidR="00A950A5" w:rsidRDefault="00A950A5" w:rsidP="005753FE">
      <w:pPr>
        <w:rPr>
          <w:rFonts w:ascii="Garamond" w:hAnsi="Garamond"/>
          <w:i/>
          <w:iCs/>
        </w:rPr>
      </w:pPr>
    </w:p>
    <w:p w:rsidR="00C07B57" w:rsidRPr="00C07B57" w:rsidRDefault="00C07B57" w:rsidP="005753FE">
      <w:pPr>
        <w:rPr>
          <w:rFonts w:ascii="Garamond" w:hAnsi="Garamond"/>
          <w:i/>
          <w:iCs/>
        </w:rPr>
      </w:pPr>
    </w:p>
    <w:p w:rsidR="005753FE" w:rsidRPr="00CE3514" w:rsidRDefault="005753FE" w:rsidP="005753FE">
      <w:pPr>
        <w:rPr>
          <w:rFonts w:ascii="Garamond" w:hAnsi="Garamond"/>
          <w:b/>
          <w:sz w:val="36"/>
          <w:szCs w:val="36"/>
        </w:rPr>
      </w:pPr>
      <w:r w:rsidRPr="00CE3514">
        <w:rPr>
          <w:rFonts w:ascii="Garamond" w:hAnsi="Garamond"/>
          <w:b/>
          <w:sz w:val="36"/>
          <w:szCs w:val="36"/>
        </w:rPr>
        <w:lastRenderedPageBreak/>
        <w:t>SUPPLEMENTARY TEXTS</w:t>
      </w:r>
    </w:p>
    <w:p w:rsidR="005753FE" w:rsidRPr="00CE3514" w:rsidRDefault="005753FE" w:rsidP="005753FE">
      <w:pPr>
        <w:rPr>
          <w:rFonts w:ascii="Garamond" w:hAnsi="Garamond"/>
          <w:b/>
        </w:rPr>
      </w:pPr>
    </w:p>
    <w:p w:rsidR="005753FE" w:rsidRPr="00CE3514" w:rsidRDefault="005753FE" w:rsidP="005753FE">
      <w:pPr>
        <w:rPr>
          <w:rFonts w:ascii="Garamond" w:hAnsi="Garamond"/>
        </w:rPr>
      </w:pPr>
      <w:r w:rsidRPr="00CE3514">
        <w:rPr>
          <w:rFonts w:ascii="Garamond" w:hAnsi="Garamond"/>
        </w:rPr>
        <w:t xml:space="preserve">Occasionally, critical texts will be posted to </w:t>
      </w:r>
      <w:proofErr w:type="spellStart"/>
      <w:r w:rsidR="00A950A5">
        <w:rPr>
          <w:rFonts w:ascii="Garamond" w:hAnsi="Garamond"/>
        </w:rPr>
        <w:t>OnCourse</w:t>
      </w:r>
      <w:proofErr w:type="spellEnd"/>
      <w:r w:rsidR="007C052F">
        <w:rPr>
          <w:rFonts w:ascii="Garamond" w:hAnsi="Garamond"/>
        </w:rPr>
        <w:t xml:space="preserve"> or photocopied</w:t>
      </w:r>
      <w:r w:rsidRPr="00CE3514">
        <w:rPr>
          <w:rFonts w:ascii="Garamond" w:hAnsi="Garamond"/>
        </w:rPr>
        <w:t xml:space="preserve"> to be read in conjunction with the primary texts. These will include scholarly journal articles and excerpts or chapters from theoretical works.</w:t>
      </w:r>
    </w:p>
    <w:p w:rsidR="005753FE" w:rsidRPr="00CE3514" w:rsidRDefault="005753FE" w:rsidP="005753FE">
      <w:pPr>
        <w:rPr>
          <w:rFonts w:ascii="Garamond" w:hAnsi="Garamond"/>
        </w:rPr>
      </w:pPr>
    </w:p>
    <w:p w:rsidR="005753FE" w:rsidRPr="00CE3514" w:rsidRDefault="005753FE" w:rsidP="005753FE">
      <w:pPr>
        <w:rPr>
          <w:rFonts w:ascii="Garamond" w:hAnsi="Garamond"/>
        </w:rPr>
      </w:pPr>
      <w:r w:rsidRPr="00CE3514">
        <w:rPr>
          <w:rFonts w:ascii="Garamond" w:hAnsi="Garamond"/>
        </w:rPr>
        <w:t xml:space="preserve">Short literary works and poems will also be sometimes posted to </w:t>
      </w:r>
      <w:proofErr w:type="spellStart"/>
      <w:r w:rsidR="00A950A5">
        <w:rPr>
          <w:rFonts w:ascii="Garamond" w:hAnsi="Garamond"/>
        </w:rPr>
        <w:t>OnCourse</w:t>
      </w:r>
      <w:proofErr w:type="spellEnd"/>
      <w:r w:rsidR="007C052F">
        <w:rPr>
          <w:rFonts w:ascii="Garamond" w:hAnsi="Garamond"/>
        </w:rPr>
        <w:t xml:space="preserve"> or photocopied</w:t>
      </w:r>
      <w:r w:rsidRPr="00CE3514">
        <w:rPr>
          <w:rFonts w:ascii="Garamond" w:hAnsi="Garamond"/>
        </w:rPr>
        <w:t xml:space="preserve"> to be read for the following class.</w:t>
      </w:r>
    </w:p>
    <w:p w:rsidR="005753FE" w:rsidRPr="00CE3514" w:rsidRDefault="005753FE" w:rsidP="005753FE">
      <w:pPr>
        <w:rPr>
          <w:rFonts w:ascii="Garamond" w:hAnsi="Garamond"/>
        </w:rPr>
      </w:pPr>
    </w:p>
    <w:p w:rsidR="005753FE" w:rsidRPr="00CE3514" w:rsidRDefault="005753FE" w:rsidP="005753FE">
      <w:pPr>
        <w:rPr>
          <w:rFonts w:ascii="Garamond" w:hAnsi="Garamond"/>
          <w:b/>
          <w:bCs/>
          <w:sz w:val="36"/>
          <w:szCs w:val="36"/>
        </w:rPr>
      </w:pPr>
      <w:r w:rsidRPr="00CE3514">
        <w:rPr>
          <w:rFonts w:ascii="Garamond" w:hAnsi="Garamond"/>
          <w:b/>
          <w:bCs/>
          <w:sz w:val="36"/>
          <w:szCs w:val="36"/>
        </w:rPr>
        <w:t>COURSE OBJECTIVES, OUTCOMES, and RATIONALE</w:t>
      </w:r>
    </w:p>
    <w:p w:rsidR="00330602" w:rsidRPr="00CE3514" w:rsidRDefault="00330602" w:rsidP="005753FE">
      <w:pPr>
        <w:rPr>
          <w:rFonts w:ascii="Garamond" w:hAnsi="Garamond"/>
          <w:b/>
          <w:bCs/>
          <w:sz w:val="36"/>
          <w:szCs w:val="36"/>
        </w:rPr>
      </w:pPr>
    </w:p>
    <w:p w:rsidR="00330602" w:rsidRPr="00CE3514" w:rsidRDefault="00330602" w:rsidP="00330602">
      <w:pPr>
        <w:rPr>
          <w:rFonts w:ascii="Garamond" w:hAnsi="Garamond"/>
        </w:rPr>
      </w:pPr>
      <w:r w:rsidRPr="00CE3514">
        <w:rPr>
          <w:rFonts w:ascii="Garamond" w:hAnsi="Garamond"/>
          <w:i/>
          <w:iCs/>
        </w:rPr>
        <w:t>This course is designed so that:</w:t>
      </w:r>
    </w:p>
    <w:p w:rsidR="00330602" w:rsidRPr="00CE3514" w:rsidRDefault="00330602" w:rsidP="005753FE">
      <w:pPr>
        <w:rPr>
          <w:rFonts w:ascii="Garamond" w:hAnsi="Garamond"/>
          <w:b/>
          <w:bCs/>
        </w:rPr>
      </w:pPr>
    </w:p>
    <w:p w:rsidR="00330602" w:rsidRPr="00CE3514" w:rsidRDefault="00330602" w:rsidP="005753FE">
      <w:pPr>
        <w:rPr>
          <w:rFonts w:ascii="Garamond" w:hAnsi="Garamond"/>
        </w:rPr>
      </w:pPr>
      <w:r w:rsidRPr="00CE3514">
        <w:rPr>
          <w:rFonts w:ascii="Garamond" w:hAnsi="Garamond"/>
        </w:rPr>
        <w:t xml:space="preserve">1. Students –through the use of the </w:t>
      </w:r>
      <w:r w:rsidR="006057E6" w:rsidRPr="00CE3514">
        <w:rPr>
          <w:rFonts w:ascii="Garamond" w:hAnsi="Garamond"/>
        </w:rPr>
        <w:t xml:space="preserve">assigned readings, lectures, </w:t>
      </w:r>
      <w:r w:rsidRPr="00CE3514">
        <w:rPr>
          <w:rFonts w:ascii="Garamond" w:hAnsi="Garamond"/>
        </w:rPr>
        <w:t>discussion</w:t>
      </w:r>
      <w:r w:rsidR="006057E6" w:rsidRPr="00CE3514">
        <w:rPr>
          <w:rFonts w:ascii="Garamond" w:hAnsi="Garamond"/>
        </w:rPr>
        <w:t>, and visits throughout Paris</w:t>
      </w:r>
      <w:r w:rsidRPr="00CE3514">
        <w:rPr>
          <w:rFonts w:ascii="Garamond" w:hAnsi="Garamond"/>
        </w:rPr>
        <w:t xml:space="preserve"> –will gain an understan</w:t>
      </w:r>
      <w:r w:rsidR="006057E6" w:rsidRPr="00CE3514">
        <w:rPr>
          <w:rFonts w:ascii="Garamond" w:hAnsi="Garamond"/>
        </w:rPr>
        <w:t xml:space="preserve">ding of the French </w:t>
      </w:r>
      <w:r w:rsidR="00CC42CB" w:rsidRPr="00CE3514">
        <w:rPr>
          <w:rFonts w:ascii="Garamond" w:hAnsi="Garamond"/>
        </w:rPr>
        <w:t>Decadence</w:t>
      </w:r>
      <w:r w:rsidRPr="00CE3514">
        <w:rPr>
          <w:rFonts w:ascii="Garamond" w:hAnsi="Garamond"/>
        </w:rPr>
        <w:t xml:space="preserve"> as a response to current political issues,</w:t>
      </w:r>
      <w:r w:rsidR="00CC42CB" w:rsidRPr="00CE3514">
        <w:rPr>
          <w:rFonts w:ascii="Garamond" w:hAnsi="Garamond"/>
        </w:rPr>
        <w:t xml:space="preserve"> culture and society of the nineteenth century</w:t>
      </w:r>
      <w:r w:rsidRPr="00CE3514">
        <w:rPr>
          <w:rFonts w:ascii="Garamond" w:hAnsi="Garamond"/>
        </w:rPr>
        <w:t xml:space="preserve"> as well as a rethinking notions of social order, the family, gender relations,</w:t>
      </w:r>
      <w:r w:rsidR="00CC42CB" w:rsidRPr="00CE3514">
        <w:rPr>
          <w:rFonts w:ascii="Garamond" w:hAnsi="Garamond"/>
        </w:rPr>
        <w:t xml:space="preserve"> femininity, masculinity,</w:t>
      </w:r>
      <w:r w:rsidRPr="00CE3514">
        <w:rPr>
          <w:rFonts w:ascii="Garamond" w:hAnsi="Garamond"/>
        </w:rPr>
        <w:t xml:space="preserve"> and </w:t>
      </w:r>
      <w:r w:rsidR="00CC42CB" w:rsidRPr="00CE3514">
        <w:rPr>
          <w:rFonts w:ascii="Garamond" w:hAnsi="Garamond"/>
        </w:rPr>
        <w:t xml:space="preserve">the </w:t>
      </w:r>
      <w:r w:rsidRPr="00CE3514">
        <w:rPr>
          <w:rFonts w:ascii="Garamond" w:hAnsi="Garamond"/>
        </w:rPr>
        <w:t>consumer society.</w:t>
      </w:r>
    </w:p>
    <w:p w:rsidR="00330602" w:rsidRPr="00CE3514" w:rsidRDefault="00330602" w:rsidP="005753FE">
      <w:pPr>
        <w:rPr>
          <w:rFonts w:ascii="Garamond" w:hAnsi="Garamond"/>
        </w:rPr>
      </w:pPr>
    </w:p>
    <w:p w:rsidR="00330602" w:rsidRPr="00CE3514" w:rsidRDefault="00330602" w:rsidP="00330602">
      <w:pPr>
        <w:rPr>
          <w:rFonts w:ascii="Garamond" w:hAnsi="Garamond"/>
        </w:rPr>
      </w:pPr>
      <w:r w:rsidRPr="00CE3514">
        <w:rPr>
          <w:rFonts w:ascii="Garamond" w:hAnsi="Garamond"/>
        </w:rPr>
        <w:t>2. Students will also apply these readings in order to think and question the</w:t>
      </w:r>
      <w:r w:rsidR="00CC42CB" w:rsidRPr="00CE3514">
        <w:rPr>
          <w:rFonts w:ascii="Garamond" w:hAnsi="Garamond"/>
        </w:rPr>
        <w:t xml:space="preserve"> ways in which</w:t>
      </w:r>
      <w:r w:rsidR="006057E6" w:rsidRPr="00CE3514">
        <w:rPr>
          <w:rFonts w:ascii="Garamond" w:hAnsi="Garamond"/>
        </w:rPr>
        <w:t xml:space="preserve"> French Decadent literature</w:t>
      </w:r>
      <w:r w:rsidRPr="00CE3514">
        <w:rPr>
          <w:rFonts w:ascii="Garamond" w:hAnsi="Garamond"/>
        </w:rPr>
        <w:t xml:space="preserve"> shapes the modern world</w:t>
      </w:r>
      <w:r w:rsidR="006057E6" w:rsidRPr="00CE3514">
        <w:rPr>
          <w:rFonts w:ascii="Garamond" w:hAnsi="Garamond"/>
        </w:rPr>
        <w:t xml:space="preserve"> and what parts of fin-de-</w:t>
      </w:r>
      <w:r w:rsidR="00CC42CB" w:rsidRPr="00CE3514">
        <w:rPr>
          <w:rFonts w:ascii="Garamond" w:hAnsi="Garamond"/>
        </w:rPr>
        <w:t>siècle</w:t>
      </w:r>
      <w:r w:rsidRPr="00CE3514">
        <w:rPr>
          <w:rFonts w:ascii="Garamond" w:hAnsi="Garamond"/>
        </w:rPr>
        <w:t xml:space="preserve"> thought contribute to their</w:t>
      </w:r>
      <w:r w:rsidR="00CC42CB" w:rsidRPr="00CE3514">
        <w:rPr>
          <w:rFonts w:ascii="Garamond" w:hAnsi="Garamond"/>
        </w:rPr>
        <w:t xml:space="preserve"> own understanding of the world and of themselves. </w:t>
      </w:r>
    </w:p>
    <w:p w:rsidR="00330602" w:rsidRPr="00CE3514" w:rsidRDefault="00330602" w:rsidP="00330602">
      <w:pPr>
        <w:rPr>
          <w:rFonts w:ascii="Garamond" w:hAnsi="Garamond"/>
        </w:rPr>
      </w:pPr>
    </w:p>
    <w:p w:rsidR="00330602" w:rsidRPr="00CE3514" w:rsidRDefault="00330602" w:rsidP="00330602">
      <w:pPr>
        <w:rPr>
          <w:rFonts w:ascii="Garamond" w:hAnsi="Garamond"/>
          <w:b/>
          <w:bCs/>
        </w:rPr>
      </w:pPr>
      <w:r w:rsidRPr="00CE3514">
        <w:rPr>
          <w:rFonts w:ascii="Garamond" w:hAnsi="Garamond"/>
          <w:b/>
          <w:bCs/>
          <w:sz w:val="36"/>
          <w:szCs w:val="36"/>
        </w:rPr>
        <w:t>INSTRUCTIONAL METHODS AND ACTIVITIES</w:t>
      </w:r>
    </w:p>
    <w:p w:rsidR="00330602" w:rsidRPr="00CE3514" w:rsidRDefault="00330602" w:rsidP="00330602">
      <w:pPr>
        <w:rPr>
          <w:rFonts w:ascii="Garamond" w:hAnsi="Garamond"/>
        </w:rPr>
      </w:pPr>
    </w:p>
    <w:p w:rsidR="00330602" w:rsidRPr="00CE3514" w:rsidRDefault="00330602" w:rsidP="00330602">
      <w:pPr>
        <w:pStyle w:val="BodyText"/>
        <w:jc w:val="both"/>
        <w:rPr>
          <w:rFonts w:ascii="Garamond" w:hAnsi="Garamond"/>
        </w:rPr>
      </w:pPr>
      <w:r w:rsidRPr="00CE3514">
        <w:rPr>
          <w:rFonts w:ascii="Garamond" w:hAnsi="Garamond"/>
        </w:rPr>
        <w:t>The major emphasis in this course is on clinical experience (e.g., cooperative groups; student demonstrations &amp; debates, and discussions) with a secondary importance given to such traditional experiences as lecture and film/video.</w:t>
      </w:r>
    </w:p>
    <w:p w:rsidR="00330602" w:rsidRPr="00CE3514" w:rsidRDefault="00330602" w:rsidP="00330602">
      <w:pPr>
        <w:jc w:val="both"/>
        <w:rPr>
          <w:rFonts w:ascii="Garamond" w:hAnsi="Garamond"/>
        </w:rPr>
      </w:pPr>
    </w:p>
    <w:p w:rsidR="00330602" w:rsidRPr="00CE3514" w:rsidRDefault="00330602" w:rsidP="00330602">
      <w:pPr>
        <w:jc w:val="both"/>
        <w:rPr>
          <w:rFonts w:ascii="Garamond" w:hAnsi="Garamond"/>
        </w:rPr>
      </w:pPr>
      <w:r w:rsidRPr="00CE3514">
        <w:rPr>
          <w:rFonts w:ascii="Garamond" w:hAnsi="Garamond"/>
        </w:rPr>
        <w:t xml:space="preserve">As the attached syllabus indicates, texts will be read generally in chronological order, with sub-groupings of genre and theme. In addition, students will investigate how French </w:t>
      </w:r>
      <w:r w:rsidR="00CC42CB" w:rsidRPr="00CE3514">
        <w:rPr>
          <w:rFonts w:ascii="Garamond" w:hAnsi="Garamond"/>
        </w:rPr>
        <w:t>Decadent</w:t>
      </w:r>
      <w:r w:rsidRPr="00CE3514">
        <w:rPr>
          <w:rFonts w:ascii="Garamond" w:hAnsi="Garamond"/>
        </w:rPr>
        <w:t xml:space="preserve"> writers have engaged in dialogues with their texts and t</w:t>
      </w:r>
      <w:r w:rsidR="006057E6" w:rsidRPr="00CE3514">
        <w:rPr>
          <w:rFonts w:ascii="Garamond" w:hAnsi="Garamond"/>
        </w:rPr>
        <w:t>heir readers throughout the 19</w:t>
      </w:r>
      <w:r w:rsidRPr="00CE3514">
        <w:rPr>
          <w:rFonts w:ascii="Garamond" w:hAnsi="Garamond"/>
          <w:vertAlign w:val="superscript"/>
        </w:rPr>
        <w:t>th</w:t>
      </w:r>
      <w:r w:rsidR="00CC42CB" w:rsidRPr="00CE3514">
        <w:rPr>
          <w:rFonts w:ascii="Garamond" w:hAnsi="Garamond"/>
        </w:rPr>
        <w:t xml:space="preserve"> century. </w:t>
      </w:r>
      <w:r w:rsidRPr="00CE3514">
        <w:rPr>
          <w:rFonts w:ascii="Garamond" w:hAnsi="Garamond"/>
        </w:rPr>
        <w:t>Classes will follow the seminar-discussion format rather than that of the lecture. Please be advised that students will be expected to participate actively in all discussions.</w:t>
      </w:r>
      <w:r w:rsidR="00CC42CB" w:rsidRPr="00CE3514">
        <w:rPr>
          <w:rFonts w:ascii="Garamond" w:hAnsi="Garamond"/>
        </w:rPr>
        <w:t xml:space="preserve"> Classroom discussions will be supplemented with visits to various museums and cultural sites in order to deepen and heighten the student’s understanding of the text.</w:t>
      </w:r>
      <w:r w:rsidRPr="00CE3514">
        <w:rPr>
          <w:rFonts w:ascii="Garamond" w:hAnsi="Garamond"/>
        </w:rPr>
        <w:t xml:space="preserve"> </w:t>
      </w:r>
      <w:r w:rsidRPr="00CE3514">
        <w:rPr>
          <w:rFonts w:ascii="Garamond" w:hAnsi="Garamond"/>
          <w:b/>
          <w:bCs/>
        </w:rPr>
        <w:t>Therefore, it is essential that each member of the class come to meetings with the expectation that participation will and must occur. Students must accept the responsibility of keeping this course requirement in mind and of acting accordingly.</w:t>
      </w:r>
    </w:p>
    <w:p w:rsidR="00CA10EC" w:rsidRPr="00CE3514" w:rsidRDefault="00CA10EC" w:rsidP="00330602">
      <w:pPr>
        <w:jc w:val="both"/>
        <w:rPr>
          <w:rFonts w:ascii="Garamond" w:hAnsi="Garamond"/>
          <w:b/>
          <w:bCs/>
        </w:rPr>
      </w:pPr>
    </w:p>
    <w:p w:rsidR="00CA10EC" w:rsidRPr="00CE3514" w:rsidRDefault="00CA10EC" w:rsidP="00CA10EC">
      <w:pPr>
        <w:pStyle w:val="Heading1"/>
        <w:jc w:val="both"/>
        <w:rPr>
          <w:rFonts w:ascii="Garamond" w:hAnsi="Garamond"/>
          <w:sz w:val="32"/>
          <w:szCs w:val="32"/>
        </w:rPr>
      </w:pPr>
      <w:r w:rsidRPr="00CE3514">
        <w:rPr>
          <w:rFonts w:ascii="Garamond" w:hAnsi="Garamond"/>
          <w:sz w:val="32"/>
          <w:szCs w:val="32"/>
        </w:rPr>
        <w:t>II. REQUIREMENTS</w:t>
      </w:r>
    </w:p>
    <w:p w:rsidR="00CA10EC" w:rsidRPr="00CE3514" w:rsidRDefault="00CA10EC" w:rsidP="00CA10EC">
      <w:pPr>
        <w:rPr>
          <w:rFonts w:ascii="Garamond" w:hAnsi="Garamond"/>
        </w:rPr>
      </w:pPr>
    </w:p>
    <w:p w:rsidR="00CA10EC" w:rsidRPr="00CE3514" w:rsidRDefault="00CA10EC" w:rsidP="00CA10EC">
      <w:pPr>
        <w:jc w:val="both"/>
        <w:rPr>
          <w:rFonts w:ascii="Garamond" w:hAnsi="Garamond"/>
        </w:rPr>
      </w:pPr>
      <w:r w:rsidRPr="00CE3514">
        <w:rPr>
          <w:rFonts w:ascii="Garamond" w:hAnsi="Garamond"/>
          <w:b/>
        </w:rPr>
        <w:t>Attendance</w:t>
      </w:r>
      <w:r w:rsidRPr="00CE3514">
        <w:rPr>
          <w:rFonts w:ascii="Garamond" w:hAnsi="Garamond"/>
        </w:rPr>
        <w:t>:  Each unexcused absence constitutes a 0 for that day’s participation.</w:t>
      </w:r>
    </w:p>
    <w:p w:rsidR="00CA10EC" w:rsidRPr="00CE3514" w:rsidRDefault="006057E6" w:rsidP="00CA10EC">
      <w:pPr>
        <w:rPr>
          <w:rFonts w:ascii="Garamond" w:hAnsi="Garamond"/>
        </w:rPr>
      </w:pPr>
      <w:r w:rsidRPr="00CE3514">
        <w:rPr>
          <w:rFonts w:ascii="Garamond" w:hAnsi="Garamond"/>
        </w:rPr>
        <w:t xml:space="preserve">The </w:t>
      </w:r>
      <w:r w:rsidR="00CA10EC" w:rsidRPr="00CE3514">
        <w:rPr>
          <w:rFonts w:ascii="Garamond" w:hAnsi="Garamond"/>
        </w:rPr>
        <w:t xml:space="preserve">unexcused absence automatically lowers the student’s final grade by one full letter. Each subsequent absence lowers the final grade by one successive letter.  </w:t>
      </w:r>
    </w:p>
    <w:p w:rsidR="00CA10EC" w:rsidRPr="00CE3514" w:rsidRDefault="00CA10EC" w:rsidP="00CA10EC">
      <w:pPr>
        <w:ind w:left="720"/>
        <w:rPr>
          <w:rFonts w:ascii="Garamond" w:hAnsi="Garamond"/>
        </w:rPr>
      </w:pPr>
    </w:p>
    <w:p w:rsidR="006057E6" w:rsidRDefault="006057E6" w:rsidP="00CA10EC">
      <w:pPr>
        <w:ind w:left="720"/>
        <w:jc w:val="both"/>
        <w:rPr>
          <w:rFonts w:ascii="Garamond" w:hAnsi="Garamond"/>
        </w:rPr>
      </w:pPr>
    </w:p>
    <w:p w:rsidR="001673DB" w:rsidRDefault="001673DB" w:rsidP="00CA10EC">
      <w:pPr>
        <w:ind w:left="720"/>
        <w:jc w:val="both"/>
        <w:rPr>
          <w:rFonts w:ascii="Garamond" w:hAnsi="Garamond"/>
        </w:rPr>
      </w:pPr>
    </w:p>
    <w:p w:rsidR="001673DB" w:rsidRPr="00CE3514" w:rsidRDefault="001673DB" w:rsidP="00CA10EC">
      <w:pPr>
        <w:ind w:left="720"/>
        <w:jc w:val="both"/>
        <w:rPr>
          <w:rFonts w:ascii="Garamond" w:hAnsi="Garamond"/>
        </w:rPr>
      </w:pPr>
    </w:p>
    <w:p w:rsidR="00CA10EC" w:rsidRPr="00CE3514" w:rsidRDefault="00CA10EC" w:rsidP="00CA10EC">
      <w:pPr>
        <w:jc w:val="both"/>
        <w:rPr>
          <w:rFonts w:ascii="Garamond" w:hAnsi="Garamond"/>
        </w:rPr>
      </w:pPr>
      <w:r w:rsidRPr="00CE3514">
        <w:rPr>
          <w:rFonts w:ascii="Garamond" w:hAnsi="Garamond"/>
          <w:b/>
        </w:rPr>
        <w:t>Participation</w:t>
      </w:r>
    </w:p>
    <w:p w:rsidR="00CA10EC" w:rsidRPr="00CE3514" w:rsidRDefault="00CA10EC" w:rsidP="00CA10EC">
      <w:pPr>
        <w:jc w:val="both"/>
        <w:rPr>
          <w:rFonts w:ascii="Garamond" w:hAnsi="Garamond"/>
        </w:rPr>
      </w:pPr>
      <w:r w:rsidRPr="00CE3514">
        <w:rPr>
          <w:rFonts w:ascii="Garamond" w:hAnsi="Garamond"/>
        </w:rPr>
        <w:t xml:space="preserve">Participation is that component which is most crucial not only to the functioning of the course, but also to your </w:t>
      </w:r>
      <w:r w:rsidRPr="00CE3514">
        <w:rPr>
          <w:rFonts w:ascii="Garamond" w:hAnsi="Garamond"/>
          <w:u w:val="single"/>
        </w:rPr>
        <w:t>grade</w:t>
      </w:r>
      <w:r w:rsidRPr="00CE3514">
        <w:rPr>
          <w:rFonts w:ascii="Garamond" w:hAnsi="Garamond"/>
        </w:rPr>
        <w:t>. This cannot be underestimated. Each time you volunteer to speak in class, I note it next to your name in the day’s roster, which I keep specifically for this purpose. At midterm and final grade assessment, I determine your participation in large part based on these proofs of your contribution to the class. I will also be making note of how well (i.e. how much) you contribute in your smaller group discussions.</w:t>
      </w:r>
    </w:p>
    <w:p w:rsidR="00CA10EC" w:rsidRPr="00CE3514" w:rsidRDefault="00CA10EC" w:rsidP="00CA10EC">
      <w:pPr>
        <w:ind w:left="720"/>
        <w:jc w:val="both"/>
        <w:rPr>
          <w:rFonts w:ascii="Garamond" w:hAnsi="Garamond"/>
        </w:rPr>
      </w:pPr>
    </w:p>
    <w:p w:rsidR="00CA10EC" w:rsidRPr="00CE3514" w:rsidRDefault="00CA10EC" w:rsidP="00CA10EC">
      <w:pPr>
        <w:jc w:val="both"/>
        <w:rPr>
          <w:rFonts w:ascii="Garamond" w:hAnsi="Garamond"/>
        </w:rPr>
      </w:pPr>
      <w:r w:rsidRPr="00CE3514">
        <w:rPr>
          <w:rFonts w:ascii="Garamond" w:hAnsi="Garamond"/>
        </w:rPr>
        <w:t xml:space="preserve">Naturally, your </w:t>
      </w:r>
      <w:r w:rsidRPr="00CE3514">
        <w:rPr>
          <w:rFonts w:ascii="Garamond" w:hAnsi="Garamond"/>
          <w:u w:val="single"/>
        </w:rPr>
        <w:t>preparation</w:t>
      </w:r>
      <w:r w:rsidRPr="00CE3514">
        <w:rPr>
          <w:rFonts w:ascii="Garamond" w:hAnsi="Garamond"/>
        </w:rPr>
        <w:t xml:space="preserve"> for the day’s discussion (READING, preliminary research into the era/author) plays a large role in your ability to participate.</w:t>
      </w:r>
    </w:p>
    <w:p w:rsidR="00CA10EC" w:rsidRPr="00CE3514" w:rsidRDefault="00CA10EC" w:rsidP="00CA10EC">
      <w:pPr>
        <w:ind w:left="720"/>
        <w:jc w:val="both"/>
        <w:rPr>
          <w:rFonts w:ascii="Garamond" w:hAnsi="Garamond"/>
        </w:rPr>
      </w:pPr>
    </w:p>
    <w:p w:rsidR="00CA10EC" w:rsidRPr="00CE3514" w:rsidRDefault="00CA10EC" w:rsidP="00CA10EC">
      <w:pPr>
        <w:jc w:val="both"/>
        <w:rPr>
          <w:rFonts w:ascii="Garamond" w:hAnsi="Garamond"/>
        </w:rPr>
      </w:pPr>
      <w:r w:rsidRPr="00CE3514">
        <w:rPr>
          <w:rFonts w:ascii="Garamond" w:hAnsi="Garamond"/>
        </w:rPr>
        <w:t xml:space="preserve">*KICK-OFF PRESENTATION*  10% of your participation grade will be determined by your undertaking of one “kick-off” for the text we are reading on a particular day (the text will be of your choosing). This is a rather informal presentation of the section of text we have read, lasting a </w:t>
      </w:r>
      <w:r w:rsidRPr="00CE3514">
        <w:rPr>
          <w:rFonts w:ascii="Garamond" w:hAnsi="Garamond"/>
          <w:u w:val="single"/>
        </w:rPr>
        <w:t>minimum</w:t>
      </w:r>
      <w:r w:rsidRPr="00CE3514">
        <w:rPr>
          <w:rFonts w:ascii="Garamond" w:hAnsi="Garamond"/>
        </w:rPr>
        <w:t xml:space="preserve"> of 5 and a </w:t>
      </w:r>
      <w:r w:rsidRPr="00CE3514">
        <w:rPr>
          <w:rFonts w:ascii="Garamond" w:hAnsi="Garamond"/>
          <w:u w:val="single"/>
        </w:rPr>
        <w:t xml:space="preserve">maximum </w:t>
      </w:r>
      <w:r w:rsidRPr="00CE3514">
        <w:rPr>
          <w:rFonts w:ascii="Garamond" w:hAnsi="Garamond"/>
        </w:rPr>
        <w:t xml:space="preserve">of 10 minutes. It may consist of your comments (analyses, remarks) </w:t>
      </w:r>
      <w:r w:rsidRPr="00CE3514">
        <w:rPr>
          <w:rFonts w:ascii="Garamond" w:hAnsi="Garamond"/>
          <w:b/>
        </w:rPr>
        <w:t xml:space="preserve">AND </w:t>
      </w:r>
      <w:r w:rsidRPr="00CE3514">
        <w:rPr>
          <w:rFonts w:ascii="Garamond" w:hAnsi="Garamond"/>
        </w:rPr>
        <w:t>questions after having read the text. You may include questions about aspects of the text (the plot, the character development, the historical period and the author’s intent, etc.) that you did not understand or would like to discuss amongst your peers. Extra points for insightfulness, creativity, and the ability to lead and maintain a discussion.</w:t>
      </w:r>
    </w:p>
    <w:p w:rsidR="006057E6" w:rsidRPr="00CE3514" w:rsidRDefault="006057E6" w:rsidP="00CA10EC">
      <w:pPr>
        <w:jc w:val="both"/>
        <w:rPr>
          <w:rFonts w:ascii="Garamond" w:hAnsi="Garamond"/>
        </w:rPr>
      </w:pPr>
    </w:p>
    <w:p w:rsidR="006057E6" w:rsidRPr="00CE3514" w:rsidRDefault="006057E6" w:rsidP="00CA10EC">
      <w:pPr>
        <w:jc w:val="both"/>
        <w:rPr>
          <w:rFonts w:ascii="Garamond" w:hAnsi="Garamond"/>
        </w:rPr>
      </w:pPr>
      <w:r w:rsidRPr="00CE3514">
        <w:rPr>
          <w:rFonts w:ascii="Garamond" w:hAnsi="Garamond"/>
          <w:b/>
          <w:bCs/>
        </w:rPr>
        <w:t>Journal</w:t>
      </w:r>
    </w:p>
    <w:p w:rsidR="006057E6" w:rsidRPr="00CE3514" w:rsidRDefault="006057E6" w:rsidP="00CA10EC">
      <w:pPr>
        <w:jc w:val="both"/>
        <w:rPr>
          <w:rFonts w:ascii="Garamond" w:hAnsi="Garamond"/>
        </w:rPr>
      </w:pPr>
      <w:r w:rsidRPr="00CE3514">
        <w:rPr>
          <w:rFonts w:ascii="Garamond" w:hAnsi="Garamond"/>
        </w:rPr>
        <w:t>The student will keep a daily journal throughout the length of the program, where the student will reflect upon the literatur</w:t>
      </w:r>
      <w:r w:rsidR="002D00A7" w:rsidRPr="00CE3514">
        <w:rPr>
          <w:rFonts w:ascii="Garamond" w:hAnsi="Garamond"/>
        </w:rPr>
        <w:t>e discussed in class as well as their own thoughts on the areas and places in Paris in which this literature takes place. If the student is taking the course for French credit, then the journal should be written in French.</w:t>
      </w:r>
    </w:p>
    <w:p w:rsidR="00CA10EC" w:rsidRPr="00CE3514" w:rsidRDefault="00CA10EC" w:rsidP="00CA10EC">
      <w:pPr>
        <w:jc w:val="both"/>
        <w:rPr>
          <w:rFonts w:ascii="Garamond" w:hAnsi="Garamond"/>
        </w:rPr>
      </w:pPr>
    </w:p>
    <w:p w:rsidR="00CA10EC" w:rsidRPr="00CE3514" w:rsidRDefault="00CA10EC" w:rsidP="00CA10EC">
      <w:pPr>
        <w:jc w:val="both"/>
        <w:rPr>
          <w:rFonts w:ascii="Garamond" w:hAnsi="Garamond"/>
          <w:b/>
        </w:rPr>
      </w:pPr>
      <w:r w:rsidRPr="00CE3514">
        <w:rPr>
          <w:rFonts w:ascii="Garamond" w:hAnsi="Garamond"/>
        </w:rPr>
        <w:t xml:space="preserve"> </w:t>
      </w:r>
      <w:r w:rsidRPr="00CE3514">
        <w:rPr>
          <w:rFonts w:ascii="Garamond" w:hAnsi="Garamond"/>
          <w:b/>
        </w:rPr>
        <w:t>Final Paper</w:t>
      </w:r>
    </w:p>
    <w:p w:rsidR="00CA10EC" w:rsidRPr="00CE3514" w:rsidRDefault="00CC42CB" w:rsidP="00CA10EC">
      <w:pPr>
        <w:jc w:val="both"/>
        <w:rPr>
          <w:rFonts w:ascii="Garamond" w:hAnsi="Garamond"/>
        </w:rPr>
      </w:pPr>
      <w:r w:rsidRPr="00CE3514">
        <w:rPr>
          <w:rFonts w:ascii="Garamond" w:hAnsi="Garamond"/>
        </w:rPr>
        <w:t>The final paper will be 8-10</w:t>
      </w:r>
      <w:r w:rsidR="00CA10EC" w:rsidRPr="00CE3514">
        <w:rPr>
          <w:rFonts w:ascii="Garamond" w:hAnsi="Garamond"/>
        </w:rPr>
        <w:t xml:space="preserve"> pgs. (</w:t>
      </w:r>
      <w:proofErr w:type="gramStart"/>
      <w:r w:rsidR="00CA10EC" w:rsidRPr="00CE3514">
        <w:rPr>
          <w:rFonts w:ascii="Garamond" w:hAnsi="Garamond"/>
        </w:rPr>
        <w:t>double</w:t>
      </w:r>
      <w:proofErr w:type="gramEnd"/>
      <w:r w:rsidR="00CA10EC" w:rsidRPr="00CE3514">
        <w:rPr>
          <w:rFonts w:ascii="Garamond" w:hAnsi="Garamond"/>
        </w:rPr>
        <w:t xml:space="preserve"> spaced with one inch margins), written in French</w:t>
      </w:r>
      <w:r w:rsidR="006057E6" w:rsidRPr="00CE3514">
        <w:rPr>
          <w:rFonts w:ascii="Garamond" w:hAnsi="Garamond"/>
        </w:rPr>
        <w:t xml:space="preserve"> if taking the class for French credit</w:t>
      </w:r>
      <w:r w:rsidR="00CA10EC" w:rsidRPr="00CE3514">
        <w:rPr>
          <w:rFonts w:ascii="Garamond" w:hAnsi="Garamond"/>
        </w:rPr>
        <w:t>. The student should demonstrate critical and creative thinking in a well-organized, concise and yet thorough manner.</w:t>
      </w:r>
      <w:r w:rsidR="006057E6" w:rsidRPr="00CE3514">
        <w:rPr>
          <w:rFonts w:ascii="Garamond" w:hAnsi="Garamond"/>
        </w:rPr>
        <w:t xml:space="preserve"> The final paper will be a reflection of the literature covered in class and its connection to Paris.</w:t>
      </w:r>
      <w:r w:rsidR="00CA10EC" w:rsidRPr="00CE3514">
        <w:rPr>
          <w:rFonts w:ascii="Garamond" w:hAnsi="Garamond"/>
        </w:rPr>
        <w:t xml:space="preserve"> Remember that it is never too soon to begin making note of those topics which have most interested you in class discussions.</w:t>
      </w:r>
      <w:r w:rsidRPr="00CE3514">
        <w:rPr>
          <w:rFonts w:ascii="Garamond" w:hAnsi="Garamond"/>
        </w:rPr>
        <w:t xml:space="preserve"> The final paper will be due two</w:t>
      </w:r>
      <w:r w:rsidR="006057E6" w:rsidRPr="00CE3514">
        <w:rPr>
          <w:rFonts w:ascii="Garamond" w:hAnsi="Garamond"/>
        </w:rPr>
        <w:t xml:space="preserve"> week</w:t>
      </w:r>
      <w:r w:rsidRPr="00CE3514">
        <w:rPr>
          <w:rFonts w:ascii="Garamond" w:hAnsi="Garamond"/>
        </w:rPr>
        <w:t>s</w:t>
      </w:r>
      <w:r w:rsidR="006057E6" w:rsidRPr="00CE3514">
        <w:rPr>
          <w:rFonts w:ascii="Garamond" w:hAnsi="Garamond"/>
        </w:rPr>
        <w:t xml:space="preserve"> after the student’s return to the United States.</w:t>
      </w:r>
    </w:p>
    <w:p w:rsidR="00CA10EC" w:rsidRPr="00CE3514" w:rsidRDefault="00CA10EC" w:rsidP="00CA10EC">
      <w:pPr>
        <w:jc w:val="both"/>
        <w:rPr>
          <w:rFonts w:ascii="Garamond" w:hAnsi="Garamond"/>
          <w:b/>
        </w:rPr>
      </w:pPr>
    </w:p>
    <w:p w:rsidR="00B67A62" w:rsidRPr="00CE3514" w:rsidRDefault="00CA10EC" w:rsidP="00CA10EC">
      <w:pPr>
        <w:jc w:val="both"/>
        <w:rPr>
          <w:rFonts w:ascii="Garamond" w:hAnsi="Garamond"/>
        </w:rPr>
      </w:pPr>
      <w:r w:rsidRPr="00CE3514">
        <w:rPr>
          <w:rFonts w:ascii="Garamond" w:hAnsi="Garamond"/>
          <w:b/>
          <w:bCs/>
        </w:rPr>
        <w:t>ALL WORK</w:t>
      </w:r>
      <w:r w:rsidRPr="00CE3514">
        <w:rPr>
          <w:rFonts w:ascii="Garamond" w:hAnsi="Garamond"/>
        </w:rPr>
        <w:t xml:space="preserve"> for discussions, quizzes, exams and papers </w:t>
      </w:r>
      <w:r w:rsidRPr="00CE3514">
        <w:rPr>
          <w:rFonts w:ascii="Garamond" w:hAnsi="Garamond"/>
          <w:b/>
          <w:bCs/>
        </w:rPr>
        <w:t>MUST BE COMPLETED AND SUBMITTED WHEN DUE. NO LATE WORK WILL BE ACCEPTED.</w:t>
      </w:r>
      <w:r w:rsidRPr="00CE3514">
        <w:rPr>
          <w:rFonts w:ascii="Garamond" w:hAnsi="Garamond"/>
        </w:rPr>
        <w:t xml:space="preserve"> In order to pass the course, all written assignments must be submitted in proper form as required and on time. </w:t>
      </w:r>
    </w:p>
    <w:p w:rsidR="00B67A62" w:rsidRPr="00CE3514" w:rsidRDefault="00B67A62" w:rsidP="00B67A62">
      <w:pPr>
        <w:pStyle w:val="Heading1"/>
        <w:jc w:val="both"/>
        <w:rPr>
          <w:rFonts w:ascii="Garamond" w:hAnsi="Garamond"/>
        </w:rPr>
      </w:pPr>
      <w:r w:rsidRPr="00CE3514">
        <w:rPr>
          <w:rFonts w:ascii="Garamond" w:hAnsi="Garamond"/>
        </w:rPr>
        <w:t>EVALUATION &amp; GRADE ASSIGNMENT</w:t>
      </w:r>
    </w:p>
    <w:p w:rsidR="00B67A62" w:rsidRPr="00CE3514" w:rsidRDefault="00B67A62" w:rsidP="00B67A62">
      <w:pPr>
        <w:jc w:val="both"/>
        <w:rPr>
          <w:rFonts w:ascii="Garamond" w:hAnsi="Garamond"/>
        </w:rPr>
      </w:pPr>
    </w:p>
    <w:p w:rsidR="00B67A62" w:rsidRPr="00CE3514" w:rsidRDefault="00B67A62" w:rsidP="00B67A62">
      <w:pPr>
        <w:pStyle w:val="BodyText"/>
        <w:jc w:val="both"/>
        <w:rPr>
          <w:rFonts w:ascii="Garamond" w:hAnsi="Garamond"/>
        </w:rPr>
      </w:pPr>
      <w:r w:rsidRPr="00CE3514">
        <w:rPr>
          <w:rFonts w:ascii="Garamond" w:hAnsi="Garamond"/>
        </w:rPr>
        <w:t>The methods of evaluation and the criteria for grade assignment for this course are a combination of both traditional assessment (e.g., knowledge tests; comprehension &amp; interpretation tests) and performance assessment (level of active participation; level of preparation and contribution to class activities).</w:t>
      </w:r>
    </w:p>
    <w:p w:rsidR="00B67A62" w:rsidRPr="00CE3514" w:rsidRDefault="00B67A62" w:rsidP="00B67A62">
      <w:pPr>
        <w:jc w:val="both"/>
        <w:rPr>
          <w:rFonts w:ascii="Garamond" w:hAnsi="Garamond"/>
        </w:rPr>
      </w:pPr>
    </w:p>
    <w:p w:rsidR="00B67A62" w:rsidRPr="00CE3514" w:rsidRDefault="00B67A62" w:rsidP="00B67A62">
      <w:pPr>
        <w:jc w:val="both"/>
        <w:rPr>
          <w:rFonts w:ascii="Garamond" w:hAnsi="Garamond"/>
        </w:rPr>
      </w:pPr>
      <w:r w:rsidRPr="00CE3514">
        <w:rPr>
          <w:rFonts w:ascii="Garamond" w:hAnsi="Garamond"/>
        </w:rPr>
        <w:t>Grades will be based on the successful completion of all work as indicated above and on the syllabus. Class attendance and active participation are of key significance and importance in the determination of grades. The instructor will maintain records of both attendance and participation in class discussions.</w:t>
      </w:r>
    </w:p>
    <w:p w:rsidR="00B67A62" w:rsidRPr="00CE3514" w:rsidRDefault="00B67A62" w:rsidP="00B67A62">
      <w:pPr>
        <w:rPr>
          <w:rFonts w:ascii="Garamond" w:hAnsi="Garamond"/>
        </w:rPr>
      </w:pPr>
    </w:p>
    <w:p w:rsidR="00B67A62" w:rsidRPr="00CE3514" w:rsidRDefault="00B67A62" w:rsidP="00B67A62">
      <w:pPr>
        <w:rPr>
          <w:rFonts w:ascii="Garamond" w:hAnsi="Garamond"/>
        </w:rPr>
      </w:pPr>
    </w:p>
    <w:p w:rsidR="00B67A62" w:rsidRPr="00CE3514" w:rsidRDefault="00B67A62" w:rsidP="001673DB">
      <w:pPr>
        <w:jc w:val="center"/>
        <w:rPr>
          <w:rFonts w:ascii="Garamond" w:hAnsi="Garamond"/>
        </w:rPr>
      </w:pPr>
      <w:r w:rsidRPr="00CE3514">
        <w:rPr>
          <w:rFonts w:ascii="Garamond" w:hAnsi="Garamond"/>
        </w:rPr>
        <w:t>Attendance, Preparation and Participation: 40% (10% = “kickoff”)</w:t>
      </w:r>
    </w:p>
    <w:p w:rsidR="00B67A62" w:rsidRPr="00CE3514" w:rsidRDefault="006057E6" w:rsidP="00B67A62">
      <w:pPr>
        <w:ind w:left="2880" w:firstLine="720"/>
        <w:rPr>
          <w:rFonts w:ascii="Garamond" w:hAnsi="Garamond"/>
        </w:rPr>
      </w:pPr>
      <w:r w:rsidRPr="00CE3514">
        <w:rPr>
          <w:rFonts w:ascii="Garamond" w:hAnsi="Garamond"/>
        </w:rPr>
        <w:t xml:space="preserve">        1 paper: 3</w:t>
      </w:r>
      <w:r w:rsidR="00B67A62" w:rsidRPr="00CE3514">
        <w:rPr>
          <w:rFonts w:ascii="Garamond" w:hAnsi="Garamond"/>
        </w:rPr>
        <w:t>0%</w:t>
      </w:r>
    </w:p>
    <w:p w:rsidR="00B67A62" w:rsidRPr="00CE3514" w:rsidRDefault="001673DB" w:rsidP="006057E6">
      <w:pPr>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 xml:space="preserve">         Journal: 3</w:t>
      </w:r>
      <w:r w:rsidR="006057E6" w:rsidRPr="00CE3514">
        <w:rPr>
          <w:rFonts w:ascii="Garamond" w:hAnsi="Garamond"/>
        </w:rPr>
        <w:t>0%</w:t>
      </w:r>
    </w:p>
    <w:p w:rsidR="00B67A62" w:rsidRPr="00CE3514" w:rsidRDefault="00B67A62" w:rsidP="00B67A62">
      <w:pPr>
        <w:rPr>
          <w:rFonts w:ascii="Garamond" w:hAnsi="Garamond"/>
        </w:rPr>
      </w:pPr>
    </w:p>
    <w:p w:rsidR="00B67A62" w:rsidRPr="00CE3514" w:rsidRDefault="00B67A62" w:rsidP="00B67A62">
      <w:pPr>
        <w:pStyle w:val="Heading2"/>
        <w:rPr>
          <w:rFonts w:ascii="Garamond" w:hAnsi="Garamond"/>
          <w:color w:val="auto"/>
        </w:rPr>
      </w:pPr>
      <w:r w:rsidRPr="00CE3514">
        <w:rPr>
          <w:rFonts w:ascii="Garamond" w:hAnsi="Garamond"/>
          <w:color w:val="auto"/>
        </w:rPr>
        <w:t>GRADING SCALE</w:t>
      </w:r>
    </w:p>
    <w:p w:rsidR="00B67A62" w:rsidRPr="00CE3514" w:rsidRDefault="00B67A62" w:rsidP="00B67A62">
      <w:pPr>
        <w:jc w:val="center"/>
        <w:rPr>
          <w:rFonts w:ascii="Garamond" w:hAnsi="Garamond"/>
        </w:rPr>
      </w:pPr>
    </w:p>
    <w:p w:rsidR="00B67A62" w:rsidRPr="00CE3514" w:rsidRDefault="00B67A62" w:rsidP="00B67A62">
      <w:pPr>
        <w:numPr>
          <w:ilvl w:val="1"/>
          <w:numId w:val="2"/>
        </w:numPr>
        <w:rPr>
          <w:rFonts w:ascii="Garamond" w:hAnsi="Garamond"/>
        </w:rPr>
      </w:pPr>
      <w:r w:rsidRPr="00CE3514">
        <w:rPr>
          <w:rFonts w:ascii="Garamond" w:hAnsi="Garamond"/>
        </w:rPr>
        <w:t>A</w:t>
      </w:r>
    </w:p>
    <w:p w:rsidR="00B67A62" w:rsidRPr="00CE3514" w:rsidRDefault="00B67A62" w:rsidP="00B67A62">
      <w:pPr>
        <w:numPr>
          <w:ilvl w:val="1"/>
          <w:numId w:val="3"/>
        </w:numPr>
        <w:rPr>
          <w:rFonts w:ascii="Garamond" w:hAnsi="Garamond"/>
        </w:rPr>
      </w:pPr>
      <w:r w:rsidRPr="00CE3514">
        <w:rPr>
          <w:rFonts w:ascii="Garamond" w:hAnsi="Garamond"/>
        </w:rPr>
        <w:t>A-</w:t>
      </w:r>
    </w:p>
    <w:p w:rsidR="00B67A62" w:rsidRPr="00CE3514" w:rsidRDefault="00B67A62" w:rsidP="00B67A62">
      <w:pPr>
        <w:numPr>
          <w:ilvl w:val="1"/>
          <w:numId w:val="4"/>
        </w:numPr>
        <w:rPr>
          <w:rFonts w:ascii="Garamond" w:hAnsi="Garamond"/>
        </w:rPr>
      </w:pPr>
      <w:r w:rsidRPr="00CE3514">
        <w:rPr>
          <w:rFonts w:ascii="Garamond" w:hAnsi="Garamond"/>
        </w:rPr>
        <w:t>B+</w:t>
      </w:r>
    </w:p>
    <w:p w:rsidR="00B67A62" w:rsidRPr="00CE3514" w:rsidRDefault="00B67A62" w:rsidP="00B67A62">
      <w:pPr>
        <w:rPr>
          <w:rFonts w:ascii="Garamond" w:hAnsi="Garamond"/>
        </w:rPr>
      </w:pPr>
      <w:r w:rsidRPr="00CE3514">
        <w:rPr>
          <w:rFonts w:ascii="Garamond" w:hAnsi="Garamond"/>
        </w:rPr>
        <w:t>84-86</w:t>
      </w:r>
      <w:r w:rsidRPr="00CE3514">
        <w:rPr>
          <w:rFonts w:ascii="Garamond" w:hAnsi="Garamond"/>
        </w:rPr>
        <w:tab/>
      </w:r>
      <w:r w:rsidRPr="00CE3514">
        <w:rPr>
          <w:rFonts w:ascii="Garamond" w:hAnsi="Garamond"/>
        </w:rPr>
        <w:tab/>
        <w:t>B</w:t>
      </w:r>
    </w:p>
    <w:p w:rsidR="00B67A62" w:rsidRPr="00CE3514" w:rsidRDefault="00B67A62" w:rsidP="00B67A62">
      <w:pPr>
        <w:numPr>
          <w:ilvl w:val="1"/>
          <w:numId w:val="5"/>
        </w:numPr>
        <w:rPr>
          <w:rFonts w:ascii="Garamond" w:hAnsi="Garamond"/>
        </w:rPr>
      </w:pPr>
      <w:r w:rsidRPr="00CE3514">
        <w:rPr>
          <w:rFonts w:ascii="Garamond" w:hAnsi="Garamond"/>
        </w:rPr>
        <w:t>B-</w:t>
      </w:r>
    </w:p>
    <w:p w:rsidR="00B67A62" w:rsidRPr="00CE3514" w:rsidRDefault="00B67A62" w:rsidP="00B67A62">
      <w:pPr>
        <w:numPr>
          <w:ilvl w:val="1"/>
          <w:numId w:val="6"/>
        </w:numPr>
        <w:rPr>
          <w:rFonts w:ascii="Garamond" w:hAnsi="Garamond"/>
        </w:rPr>
      </w:pPr>
      <w:r w:rsidRPr="00CE3514">
        <w:rPr>
          <w:rFonts w:ascii="Garamond" w:hAnsi="Garamond"/>
        </w:rPr>
        <w:t>C+</w:t>
      </w:r>
    </w:p>
    <w:p w:rsidR="00B67A62" w:rsidRPr="00CE3514" w:rsidRDefault="00B67A62" w:rsidP="00B67A62">
      <w:pPr>
        <w:numPr>
          <w:ilvl w:val="1"/>
          <w:numId w:val="7"/>
        </w:numPr>
        <w:rPr>
          <w:rFonts w:ascii="Garamond" w:hAnsi="Garamond"/>
        </w:rPr>
      </w:pPr>
      <w:r w:rsidRPr="00CE3514">
        <w:rPr>
          <w:rFonts w:ascii="Garamond" w:hAnsi="Garamond"/>
        </w:rPr>
        <w:t>C</w:t>
      </w:r>
    </w:p>
    <w:p w:rsidR="00B67A62" w:rsidRPr="00CE3514" w:rsidRDefault="00B67A62" w:rsidP="00B67A62">
      <w:pPr>
        <w:numPr>
          <w:ilvl w:val="1"/>
          <w:numId w:val="8"/>
        </w:numPr>
        <w:rPr>
          <w:rFonts w:ascii="Garamond" w:hAnsi="Garamond"/>
        </w:rPr>
      </w:pPr>
      <w:r w:rsidRPr="00CE3514">
        <w:rPr>
          <w:rFonts w:ascii="Garamond" w:hAnsi="Garamond"/>
        </w:rPr>
        <w:t>C-</w:t>
      </w:r>
    </w:p>
    <w:p w:rsidR="00B67A62" w:rsidRPr="00CE3514" w:rsidRDefault="00B67A62" w:rsidP="00B67A62">
      <w:pPr>
        <w:numPr>
          <w:ilvl w:val="1"/>
          <w:numId w:val="9"/>
        </w:numPr>
        <w:rPr>
          <w:rFonts w:ascii="Garamond" w:hAnsi="Garamond"/>
        </w:rPr>
      </w:pPr>
      <w:r w:rsidRPr="00CE3514">
        <w:rPr>
          <w:rFonts w:ascii="Garamond" w:hAnsi="Garamond"/>
        </w:rPr>
        <w:t>D+</w:t>
      </w:r>
    </w:p>
    <w:p w:rsidR="00B67A62" w:rsidRPr="00CE3514" w:rsidRDefault="00B67A62" w:rsidP="00B67A62">
      <w:pPr>
        <w:numPr>
          <w:ilvl w:val="1"/>
          <w:numId w:val="10"/>
        </w:numPr>
        <w:rPr>
          <w:rFonts w:ascii="Garamond" w:hAnsi="Garamond"/>
        </w:rPr>
      </w:pPr>
      <w:r w:rsidRPr="00CE3514">
        <w:rPr>
          <w:rFonts w:ascii="Garamond" w:hAnsi="Garamond"/>
        </w:rPr>
        <w:t>D</w:t>
      </w:r>
    </w:p>
    <w:p w:rsidR="00B67A62" w:rsidRPr="00CE3514" w:rsidRDefault="00B67A62" w:rsidP="00B67A62">
      <w:pPr>
        <w:numPr>
          <w:ilvl w:val="1"/>
          <w:numId w:val="11"/>
        </w:numPr>
        <w:rPr>
          <w:rFonts w:ascii="Garamond" w:hAnsi="Garamond"/>
        </w:rPr>
      </w:pPr>
      <w:r w:rsidRPr="00CE3514">
        <w:rPr>
          <w:rFonts w:ascii="Garamond" w:hAnsi="Garamond"/>
        </w:rPr>
        <w:t>D-</w:t>
      </w:r>
    </w:p>
    <w:p w:rsidR="00B67A62" w:rsidRPr="00CE3514" w:rsidRDefault="00B67A62" w:rsidP="00B67A62">
      <w:pPr>
        <w:rPr>
          <w:rFonts w:ascii="Garamond" w:hAnsi="Garamond"/>
        </w:rPr>
      </w:pPr>
      <w:r w:rsidRPr="00CE3514">
        <w:rPr>
          <w:rFonts w:ascii="Garamond" w:hAnsi="Garamond"/>
        </w:rPr>
        <w:t>Below 60</w:t>
      </w:r>
      <w:r w:rsidRPr="00CE3514">
        <w:rPr>
          <w:rFonts w:ascii="Garamond" w:hAnsi="Garamond"/>
        </w:rPr>
        <w:tab/>
        <w:t>F</w:t>
      </w:r>
    </w:p>
    <w:p w:rsidR="00C07B57" w:rsidRDefault="00C07B57" w:rsidP="00B67A62">
      <w:pPr>
        <w:rPr>
          <w:rFonts w:ascii="Garamond" w:hAnsi="Garamond"/>
          <w:b/>
          <w:bCs/>
        </w:rPr>
      </w:pPr>
    </w:p>
    <w:p w:rsidR="00B67A62" w:rsidRPr="00CE3514" w:rsidRDefault="00B67A62" w:rsidP="00B67A62">
      <w:pPr>
        <w:rPr>
          <w:rFonts w:ascii="Garamond" w:hAnsi="Garamond"/>
          <w:b/>
          <w:bCs/>
        </w:rPr>
      </w:pPr>
      <w:r w:rsidRPr="00CE3514">
        <w:rPr>
          <w:rFonts w:ascii="Garamond" w:hAnsi="Garamond"/>
          <w:b/>
          <w:bCs/>
        </w:rPr>
        <w:t>ACADEMIC HONESTY</w:t>
      </w:r>
    </w:p>
    <w:p w:rsidR="00B67A62" w:rsidRPr="00CE3514" w:rsidRDefault="00B67A62" w:rsidP="00B67A62">
      <w:pPr>
        <w:rPr>
          <w:rFonts w:ascii="Garamond" w:hAnsi="Garamond"/>
          <w:b/>
          <w:bCs/>
        </w:rPr>
      </w:pPr>
    </w:p>
    <w:p w:rsidR="00B67A62" w:rsidRPr="00CE3514" w:rsidRDefault="00B67A62" w:rsidP="00B67A62">
      <w:pPr>
        <w:rPr>
          <w:rFonts w:ascii="Garamond" w:hAnsi="Garamond"/>
        </w:rPr>
      </w:pPr>
      <w:r w:rsidRPr="00CE3514">
        <w:rPr>
          <w:rFonts w:ascii="Garamond" w:hAnsi="Garamond"/>
        </w:rPr>
        <w:t xml:space="preserve">Be advised that under no circumstances will it be acceptable to submit work as your own if that work is not entirely your own. This rule includes any and all material taken from the internet and/or any work that someone else does for you. Any deviation from this regulation will be considered an act of plagiarism and will be handled accordingly. Please see the College catalogue for details. If you have any questions concerning the meaning of these statements, please see the instructor. </w:t>
      </w:r>
      <w:r w:rsidRPr="00CE3514">
        <w:rPr>
          <w:rFonts w:ascii="Garamond" w:hAnsi="Garamond"/>
          <w:b/>
          <w:bCs/>
        </w:rPr>
        <w:t>THIS IS A HARD &amp; FAST RULE.</w:t>
      </w:r>
      <w:r w:rsidRPr="00CE3514">
        <w:rPr>
          <w:rFonts w:ascii="Garamond" w:hAnsi="Garamond"/>
        </w:rPr>
        <w:t xml:space="preserve"> All assignments must be submitted on the appropriate date during class time or left in the instructor’s mail box at a designated time if the instructor has so indicated and only when that is the case, otherwise a passing grade in the course will no longer be possible and the material will not be accepted.</w:t>
      </w:r>
    </w:p>
    <w:p w:rsidR="00B67A62" w:rsidRPr="00CE3514" w:rsidRDefault="00B67A62" w:rsidP="00B67A62">
      <w:pPr>
        <w:rPr>
          <w:rFonts w:ascii="Garamond" w:hAnsi="Garamond"/>
        </w:rPr>
      </w:pPr>
    </w:p>
    <w:p w:rsidR="00AB6E25" w:rsidRPr="00CE3514" w:rsidRDefault="00B67A62" w:rsidP="00F8233B">
      <w:pPr>
        <w:spacing w:before="100" w:beforeAutospacing="1" w:after="100" w:afterAutospacing="1"/>
        <w:rPr>
          <w:rFonts w:ascii="Garamond" w:hAnsi="Garamond"/>
        </w:rPr>
      </w:pPr>
      <w:r w:rsidRPr="00CE3514">
        <w:rPr>
          <w:rFonts w:ascii="Garamond" w:hAnsi="Garamond"/>
          <w:b/>
          <w:bCs/>
        </w:rPr>
        <w:t>Disability Statement</w:t>
      </w:r>
      <w:r w:rsidRPr="00CE3514">
        <w:rPr>
          <w:rFonts w:ascii="Garamond" w:hAnsi="Garamond"/>
        </w:rPr>
        <w:t xml:space="preserve">: Reasonable accommodations are available to students with documented disabilities at SUNY Fredonia. Students who may require instructional and/or examination accommodations should contact the office of Disability Support Services for Students (DSS), located on the 4th Floor of the Reed Library </w:t>
      </w:r>
      <w:hyperlink r:id="rId5" w:tgtFrame="_blank" w:history="1">
        <w:r w:rsidRPr="00CE3514">
          <w:rPr>
            <w:rStyle w:val="Hyperlink"/>
            <w:rFonts w:ascii="Garamond" w:eastAsiaTheme="majorEastAsia" w:hAnsi="Garamond"/>
          </w:rPr>
          <w:t>(716-673-3270</w:t>
        </w:r>
      </w:hyperlink>
      <w:r w:rsidRPr="00CE3514">
        <w:rPr>
          <w:rFonts w:ascii="Garamond" w:hAnsi="Garamond"/>
        </w:rPr>
        <w:t xml:space="preserve"> or </w:t>
      </w:r>
      <w:hyperlink r:id="rId6" w:tgtFrame="_blank" w:history="1">
        <w:r w:rsidRPr="00CE3514">
          <w:rPr>
            <w:rStyle w:val="Hyperlink"/>
            <w:rFonts w:ascii="Garamond" w:eastAsiaTheme="majorEastAsia" w:hAnsi="Garamond"/>
          </w:rPr>
          <w:t>disability.services@fredonia.edu</w:t>
        </w:r>
      </w:hyperlink>
      <w:r w:rsidRPr="00CE3514">
        <w:rPr>
          <w:rFonts w:ascii="Garamond" w:hAnsi="Garamond"/>
        </w:rPr>
        <w:t>). The DSS coordinator will review documentation and determine accommodations on a case-by-case basis. DSS will notify me with an accommodation letter which verifies that you have registered with the DSS office and which describes any accommodations approved for you. After you have met with the DSS coordinator, please contact me so that we can discuss any needed accommodations.</w:t>
      </w:r>
    </w:p>
    <w:sectPr w:rsidR="00AB6E25" w:rsidRPr="00CE35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A00267"/>
    <w:multiLevelType w:val="multilevel"/>
    <w:tmpl w:val="8E3E80A4"/>
    <w:lvl w:ilvl="0">
      <w:start w:val="94"/>
      <w:numFmt w:val="decimal"/>
      <w:lvlText w:val="%1"/>
      <w:lvlJc w:val="left"/>
      <w:pPr>
        <w:tabs>
          <w:tab w:val="num" w:pos="1440"/>
        </w:tabs>
        <w:ind w:left="1440" w:hanging="1440"/>
      </w:pPr>
      <w:rPr>
        <w:rFonts w:cs="Times New Roman" w:hint="default"/>
      </w:rPr>
    </w:lvl>
    <w:lvl w:ilvl="1">
      <w:start w:val="100"/>
      <w:numFmt w:val="decimal"/>
      <w:lvlText w:val="%1-%2"/>
      <w:lvlJc w:val="left"/>
      <w:pPr>
        <w:tabs>
          <w:tab w:val="num" w:pos="1440"/>
        </w:tabs>
        <w:ind w:left="1440" w:hanging="1440"/>
      </w:pPr>
      <w:rPr>
        <w:rFonts w:cs="Times New Roman" w:hint="default"/>
      </w:rPr>
    </w:lvl>
    <w:lvl w:ilvl="2">
      <w:start w:val="1"/>
      <w:numFmt w:val="decimal"/>
      <w:lvlText w:val="%1-%2.%3"/>
      <w:lvlJc w:val="left"/>
      <w:pPr>
        <w:tabs>
          <w:tab w:val="num" w:pos="1440"/>
        </w:tabs>
        <w:ind w:left="1440" w:hanging="1440"/>
      </w:pPr>
      <w:rPr>
        <w:rFonts w:cs="Times New Roman" w:hint="default"/>
      </w:rPr>
    </w:lvl>
    <w:lvl w:ilvl="3">
      <w:start w:val="1"/>
      <w:numFmt w:val="decimal"/>
      <w:lvlText w:val="%1-%2.%3.%4"/>
      <w:lvlJc w:val="left"/>
      <w:pPr>
        <w:tabs>
          <w:tab w:val="num" w:pos="1440"/>
        </w:tabs>
        <w:ind w:left="1440" w:hanging="144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
    <w:nsid w:val="1568616F"/>
    <w:multiLevelType w:val="multilevel"/>
    <w:tmpl w:val="6C08EC4A"/>
    <w:lvl w:ilvl="0">
      <w:start w:val="67"/>
      <w:numFmt w:val="decimal"/>
      <w:lvlText w:val="%1"/>
      <w:lvlJc w:val="left"/>
      <w:pPr>
        <w:tabs>
          <w:tab w:val="num" w:pos="1440"/>
        </w:tabs>
        <w:ind w:left="1440" w:hanging="1440"/>
      </w:pPr>
      <w:rPr>
        <w:rFonts w:cs="Times New Roman" w:hint="default"/>
      </w:rPr>
    </w:lvl>
    <w:lvl w:ilvl="1">
      <w:start w:val="69"/>
      <w:numFmt w:val="decimal"/>
      <w:lvlText w:val="%1-%2"/>
      <w:lvlJc w:val="left"/>
      <w:pPr>
        <w:tabs>
          <w:tab w:val="num" w:pos="1440"/>
        </w:tabs>
        <w:ind w:left="1440" w:hanging="1440"/>
      </w:pPr>
      <w:rPr>
        <w:rFonts w:cs="Times New Roman" w:hint="default"/>
      </w:rPr>
    </w:lvl>
    <w:lvl w:ilvl="2">
      <w:start w:val="1"/>
      <w:numFmt w:val="decimal"/>
      <w:lvlText w:val="%1-%2.%3"/>
      <w:lvlJc w:val="left"/>
      <w:pPr>
        <w:tabs>
          <w:tab w:val="num" w:pos="1440"/>
        </w:tabs>
        <w:ind w:left="1440" w:hanging="1440"/>
      </w:pPr>
      <w:rPr>
        <w:rFonts w:cs="Times New Roman" w:hint="default"/>
      </w:rPr>
    </w:lvl>
    <w:lvl w:ilvl="3">
      <w:start w:val="1"/>
      <w:numFmt w:val="decimal"/>
      <w:lvlText w:val="%1-%2.%3.%4"/>
      <w:lvlJc w:val="left"/>
      <w:pPr>
        <w:tabs>
          <w:tab w:val="num" w:pos="1440"/>
        </w:tabs>
        <w:ind w:left="1440" w:hanging="144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
    <w:nsid w:val="167A7B27"/>
    <w:multiLevelType w:val="multilevel"/>
    <w:tmpl w:val="A1F8420C"/>
    <w:lvl w:ilvl="0">
      <w:start w:val="80"/>
      <w:numFmt w:val="decimal"/>
      <w:lvlText w:val="%1"/>
      <w:lvlJc w:val="left"/>
      <w:pPr>
        <w:tabs>
          <w:tab w:val="num" w:pos="1440"/>
        </w:tabs>
        <w:ind w:left="1440" w:hanging="1440"/>
      </w:pPr>
      <w:rPr>
        <w:rFonts w:cs="Times New Roman" w:hint="default"/>
      </w:rPr>
    </w:lvl>
    <w:lvl w:ilvl="1">
      <w:start w:val="83"/>
      <w:numFmt w:val="decimal"/>
      <w:lvlText w:val="%1-%2"/>
      <w:lvlJc w:val="left"/>
      <w:pPr>
        <w:tabs>
          <w:tab w:val="num" w:pos="1440"/>
        </w:tabs>
        <w:ind w:left="1440" w:hanging="1440"/>
      </w:pPr>
      <w:rPr>
        <w:rFonts w:cs="Times New Roman" w:hint="default"/>
      </w:rPr>
    </w:lvl>
    <w:lvl w:ilvl="2">
      <w:start w:val="1"/>
      <w:numFmt w:val="decimal"/>
      <w:lvlText w:val="%1-%2.%3"/>
      <w:lvlJc w:val="left"/>
      <w:pPr>
        <w:tabs>
          <w:tab w:val="num" w:pos="1440"/>
        </w:tabs>
        <w:ind w:left="1440" w:hanging="1440"/>
      </w:pPr>
      <w:rPr>
        <w:rFonts w:cs="Times New Roman" w:hint="default"/>
      </w:rPr>
    </w:lvl>
    <w:lvl w:ilvl="3">
      <w:start w:val="1"/>
      <w:numFmt w:val="decimal"/>
      <w:lvlText w:val="%1-%2.%3.%4"/>
      <w:lvlJc w:val="left"/>
      <w:pPr>
        <w:tabs>
          <w:tab w:val="num" w:pos="1440"/>
        </w:tabs>
        <w:ind w:left="1440" w:hanging="144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
    <w:nsid w:val="16B66C3E"/>
    <w:multiLevelType w:val="multilevel"/>
    <w:tmpl w:val="B112A776"/>
    <w:lvl w:ilvl="0">
      <w:start w:val="74"/>
      <w:numFmt w:val="decimal"/>
      <w:lvlText w:val="%1"/>
      <w:lvlJc w:val="left"/>
      <w:pPr>
        <w:tabs>
          <w:tab w:val="num" w:pos="1440"/>
        </w:tabs>
        <w:ind w:left="1440" w:hanging="1440"/>
      </w:pPr>
      <w:rPr>
        <w:rFonts w:cs="Times New Roman" w:hint="default"/>
      </w:rPr>
    </w:lvl>
    <w:lvl w:ilvl="1">
      <w:start w:val="76"/>
      <w:numFmt w:val="decimal"/>
      <w:lvlText w:val="%1-%2"/>
      <w:lvlJc w:val="left"/>
      <w:pPr>
        <w:tabs>
          <w:tab w:val="num" w:pos="1440"/>
        </w:tabs>
        <w:ind w:left="1440" w:hanging="1440"/>
      </w:pPr>
      <w:rPr>
        <w:rFonts w:cs="Times New Roman" w:hint="default"/>
      </w:rPr>
    </w:lvl>
    <w:lvl w:ilvl="2">
      <w:start w:val="1"/>
      <w:numFmt w:val="decimal"/>
      <w:lvlText w:val="%1-%2.%3"/>
      <w:lvlJc w:val="left"/>
      <w:pPr>
        <w:tabs>
          <w:tab w:val="num" w:pos="1440"/>
        </w:tabs>
        <w:ind w:left="1440" w:hanging="1440"/>
      </w:pPr>
      <w:rPr>
        <w:rFonts w:cs="Times New Roman" w:hint="default"/>
      </w:rPr>
    </w:lvl>
    <w:lvl w:ilvl="3">
      <w:start w:val="1"/>
      <w:numFmt w:val="decimal"/>
      <w:lvlText w:val="%1-%2.%3.%4"/>
      <w:lvlJc w:val="left"/>
      <w:pPr>
        <w:tabs>
          <w:tab w:val="num" w:pos="1440"/>
        </w:tabs>
        <w:ind w:left="1440" w:hanging="144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
    <w:nsid w:val="2D5A0880"/>
    <w:multiLevelType w:val="multilevel"/>
    <w:tmpl w:val="88825264"/>
    <w:lvl w:ilvl="0">
      <w:start w:val="77"/>
      <w:numFmt w:val="decimal"/>
      <w:lvlText w:val="%1"/>
      <w:lvlJc w:val="left"/>
      <w:pPr>
        <w:tabs>
          <w:tab w:val="num" w:pos="1440"/>
        </w:tabs>
        <w:ind w:left="1440" w:hanging="1440"/>
      </w:pPr>
      <w:rPr>
        <w:rFonts w:cs="Times New Roman" w:hint="default"/>
      </w:rPr>
    </w:lvl>
    <w:lvl w:ilvl="1">
      <w:start w:val="79"/>
      <w:numFmt w:val="decimal"/>
      <w:lvlText w:val="%1-%2"/>
      <w:lvlJc w:val="left"/>
      <w:pPr>
        <w:tabs>
          <w:tab w:val="num" w:pos="1440"/>
        </w:tabs>
        <w:ind w:left="1440" w:hanging="1440"/>
      </w:pPr>
      <w:rPr>
        <w:rFonts w:cs="Times New Roman" w:hint="default"/>
      </w:rPr>
    </w:lvl>
    <w:lvl w:ilvl="2">
      <w:start w:val="1"/>
      <w:numFmt w:val="decimal"/>
      <w:lvlText w:val="%1-%2.%3"/>
      <w:lvlJc w:val="left"/>
      <w:pPr>
        <w:tabs>
          <w:tab w:val="num" w:pos="1440"/>
        </w:tabs>
        <w:ind w:left="1440" w:hanging="1440"/>
      </w:pPr>
      <w:rPr>
        <w:rFonts w:cs="Times New Roman" w:hint="default"/>
      </w:rPr>
    </w:lvl>
    <w:lvl w:ilvl="3">
      <w:start w:val="1"/>
      <w:numFmt w:val="decimal"/>
      <w:lvlText w:val="%1-%2.%3.%4"/>
      <w:lvlJc w:val="left"/>
      <w:pPr>
        <w:tabs>
          <w:tab w:val="num" w:pos="1440"/>
        </w:tabs>
        <w:ind w:left="1440" w:hanging="144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
    <w:nsid w:val="2D7634EF"/>
    <w:multiLevelType w:val="multilevel"/>
    <w:tmpl w:val="D568A8CE"/>
    <w:lvl w:ilvl="0">
      <w:start w:val="60"/>
      <w:numFmt w:val="decimal"/>
      <w:lvlText w:val="%1"/>
      <w:lvlJc w:val="left"/>
      <w:pPr>
        <w:tabs>
          <w:tab w:val="num" w:pos="1440"/>
        </w:tabs>
        <w:ind w:left="1440" w:hanging="1440"/>
      </w:pPr>
      <w:rPr>
        <w:rFonts w:cs="Times New Roman" w:hint="default"/>
      </w:rPr>
    </w:lvl>
    <w:lvl w:ilvl="1">
      <w:start w:val="63"/>
      <w:numFmt w:val="decimal"/>
      <w:lvlText w:val="%1-%2"/>
      <w:lvlJc w:val="left"/>
      <w:pPr>
        <w:tabs>
          <w:tab w:val="num" w:pos="1440"/>
        </w:tabs>
        <w:ind w:left="1440" w:hanging="1440"/>
      </w:pPr>
      <w:rPr>
        <w:rFonts w:cs="Times New Roman" w:hint="default"/>
      </w:rPr>
    </w:lvl>
    <w:lvl w:ilvl="2">
      <w:start w:val="1"/>
      <w:numFmt w:val="decimal"/>
      <w:lvlText w:val="%1-%2.%3"/>
      <w:lvlJc w:val="left"/>
      <w:pPr>
        <w:tabs>
          <w:tab w:val="num" w:pos="1440"/>
        </w:tabs>
        <w:ind w:left="1440" w:hanging="1440"/>
      </w:pPr>
      <w:rPr>
        <w:rFonts w:cs="Times New Roman" w:hint="default"/>
      </w:rPr>
    </w:lvl>
    <w:lvl w:ilvl="3">
      <w:start w:val="1"/>
      <w:numFmt w:val="decimal"/>
      <w:lvlText w:val="%1-%2.%3.%4"/>
      <w:lvlJc w:val="left"/>
      <w:pPr>
        <w:tabs>
          <w:tab w:val="num" w:pos="1440"/>
        </w:tabs>
        <w:ind w:left="1440" w:hanging="144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
    <w:nsid w:val="34EE493E"/>
    <w:multiLevelType w:val="multilevel"/>
    <w:tmpl w:val="3C38B5C8"/>
    <w:lvl w:ilvl="0">
      <w:start w:val="64"/>
      <w:numFmt w:val="decimal"/>
      <w:lvlText w:val="%1"/>
      <w:lvlJc w:val="left"/>
      <w:pPr>
        <w:tabs>
          <w:tab w:val="num" w:pos="1440"/>
        </w:tabs>
        <w:ind w:left="1440" w:hanging="1440"/>
      </w:pPr>
      <w:rPr>
        <w:rFonts w:cs="Times New Roman" w:hint="default"/>
      </w:rPr>
    </w:lvl>
    <w:lvl w:ilvl="1">
      <w:start w:val="66"/>
      <w:numFmt w:val="decimal"/>
      <w:lvlText w:val="%1-%2"/>
      <w:lvlJc w:val="left"/>
      <w:pPr>
        <w:tabs>
          <w:tab w:val="num" w:pos="1440"/>
        </w:tabs>
        <w:ind w:left="1440" w:hanging="1440"/>
      </w:pPr>
      <w:rPr>
        <w:rFonts w:cs="Times New Roman" w:hint="default"/>
      </w:rPr>
    </w:lvl>
    <w:lvl w:ilvl="2">
      <w:start w:val="1"/>
      <w:numFmt w:val="decimal"/>
      <w:lvlText w:val="%1-%2.%3"/>
      <w:lvlJc w:val="left"/>
      <w:pPr>
        <w:tabs>
          <w:tab w:val="num" w:pos="1440"/>
        </w:tabs>
        <w:ind w:left="1440" w:hanging="1440"/>
      </w:pPr>
      <w:rPr>
        <w:rFonts w:cs="Times New Roman" w:hint="default"/>
      </w:rPr>
    </w:lvl>
    <w:lvl w:ilvl="3">
      <w:start w:val="1"/>
      <w:numFmt w:val="decimal"/>
      <w:lvlText w:val="%1-%2.%3.%4"/>
      <w:lvlJc w:val="left"/>
      <w:pPr>
        <w:tabs>
          <w:tab w:val="num" w:pos="1440"/>
        </w:tabs>
        <w:ind w:left="1440" w:hanging="144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7">
    <w:nsid w:val="390F3277"/>
    <w:multiLevelType w:val="multilevel"/>
    <w:tmpl w:val="7A98BAFA"/>
    <w:lvl w:ilvl="0">
      <w:start w:val="90"/>
      <w:numFmt w:val="decimal"/>
      <w:lvlText w:val="%1"/>
      <w:lvlJc w:val="left"/>
      <w:pPr>
        <w:tabs>
          <w:tab w:val="num" w:pos="1440"/>
        </w:tabs>
        <w:ind w:left="1440" w:hanging="1440"/>
      </w:pPr>
      <w:rPr>
        <w:rFonts w:cs="Times New Roman" w:hint="default"/>
      </w:rPr>
    </w:lvl>
    <w:lvl w:ilvl="1">
      <w:start w:val="93"/>
      <w:numFmt w:val="decimal"/>
      <w:lvlText w:val="%1-%2"/>
      <w:lvlJc w:val="left"/>
      <w:pPr>
        <w:tabs>
          <w:tab w:val="num" w:pos="1440"/>
        </w:tabs>
        <w:ind w:left="1440" w:hanging="1440"/>
      </w:pPr>
      <w:rPr>
        <w:rFonts w:cs="Times New Roman" w:hint="default"/>
      </w:rPr>
    </w:lvl>
    <w:lvl w:ilvl="2">
      <w:start w:val="1"/>
      <w:numFmt w:val="decimal"/>
      <w:lvlText w:val="%1-%2.%3"/>
      <w:lvlJc w:val="left"/>
      <w:pPr>
        <w:tabs>
          <w:tab w:val="num" w:pos="1440"/>
        </w:tabs>
        <w:ind w:left="1440" w:hanging="1440"/>
      </w:pPr>
      <w:rPr>
        <w:rFonts w:cs="Times New Roman" w:hint="default"/>
      </w:rPr>
    </w:lvl>
    <w:lvl w:ilvl="3">
      <w:start w:val="1"/>
      <w:numFmt w:val="decimal"/>
      <w:lvlText w:val="%1-%2.%3.%4"/>
      <w:lvlJc w:val="left"/>
      <w:pPr>
        <w:tabs>
          <w:tab w:val="num" w:pos="1440"/>
        </w:tabs>
        <w:ind w:left="1440" w:hanging="144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
    <w:nsid w:val="3C007E93"/>
    <w:multiLevelType w:val="multilevel"/>
    <w:tmpl w:val="48660598"/>
    <w:lvl w:ilvl="0">
      <w:start w:val="87"/>
      <w:numFmt w:val="decimal"/>
      <w:lvlText w:val="%1"/>
      <w:lvlJc w:val="left"/>
      <w:pPr>
        <w:tabs>
          <w:tab w:val="num" w:pos="1440"/>
        </w:tabs>
        <w:ind w:left="1440" w:hanging="1440"/>
      </w:pPr>
      <w:rPr>
        <w:rFonts w:cs="Times New Roman" w:hint="default"/>
      </w:rPr>
    </w:lvl>
    <w:lvl w:ilvl="1">
      <w:start w:val="89"/>
      <w:numFmt w:val="decimal"/>
      <w:lvlText w:val="%1-%2"/>
      <w:lvlJc w:val="left"/>
      <w:pPr>
        <w:tabs>
          <w:tab w:val="num" w:pos="1440"/>
        </w:tabs>
        <w:ind w:left="1440" w:hanging="1440"/>
      </w:pPr>
      <w:rPr>
        <w:rFonts w:cs="Times New Roman" w:hint="default"/>
      </w:rPr>
    </w:lvl>
    <w:lvl w:ilvl="2">
      <w:start w:val="1"/>
      <w:numFmt w:val="decimal"/>
      <w:lvlText w:val="%1-%2.%3"/>
      <w:lvlJc w:val="left"/>
      <w:pPr>
        <w:tabs>
          <w:tab w:val="num" w:pos="1440"/>
        </w:tabs>
        <w:ind w:left="1440" w:hanging="1440"/>
      </w:pPr>
      <w:rPr>
        <w:rFonts w:cs="Times New Roman" w:hint="default"/>
      </w:rPr>
    </w:lvl>
    <w:lvl w:ilvl="3">
      <w:start w:val="1"/>
      <w:numFmt w:val="decimal"/>
      <w:lvlText w:val="%1-%2.%3.%4"/>
      <w:lvlJc w:val="left"/>
      <w:pPr>
        <w:tabs>
          <w:tab w:val="num" w:pos="1440"/>
        </w:tabs>
        <w:ind w:left="1440" w:hanging="144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9">
    <w:nsid w:val="726012F4"/>
    <w:multiLevelType w:val="hybridMultilevel"/>
    <w:tmpl w:val="67AA49C2"/>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74FC3E87"/>
    <w:multiLevelType w:val="multilevel"/>
    <w:tmpl w:val="0AB29AC6"/>
    <w:lvl w:ilvl="0">
      <w:start w:val="70"/>
      <w:numFmt w:val="decimal"/>
      <w:lvlText w:val="%1"/>
      <w:lvlJc w:val="left"/>
      <w:pPr>
        <w:tabs>
          <w:tab w:val="num" w:pos="1440"/>
        </w:tabs>
        <w:ind w:left="1440" w:hanging="1440"/>
      </w:pPr>
      <w:rPr>
        <w:rFonts w:cs="Times New Roman" w:hint="default"/>
      </w:rPr>
    </w:lvl>
    <w:lvl w:ilvl="1">
      <w:start w:val="73"/>
      <w:numFmt w:val="decimal"/>
      <w:lvlText w:val="%1-%2"/>
      <w:lvlJc w:val="left"/>
      <w:pPr>
        <w:tabs>
          <w:tab w:val="num" w:pos="1440"/>
        </w:tabs>
        <w:ind w:left="1440" w:hanging="1440"/>
      </w:pPr>
      <w:rPr>
        <w:rFonts w:cs="Times New Roman" w:hint="default"/>
      </w:rPr>
    </w:lvl>
    <w:lvl w:ilvl="2">
      <w:start w:val="1"/>
      <w:numFmt w:val="decimal"/>
      <w:lvlText w:val="%1-%2.%3"/>
      <w:lvlJc w:val="left"/>
      <w:pPr>
        <w:tabs>
          <w:tab w:val="num" w:pos="1440"/>
        </w:tabs>
        <w:ind w:left="1440" w:hanging="1440"/>
      </w:pPr>
      <w:rPr>
        <w:rFonts w:cs="Times New Roman" w:hint="default"/>
      </w:rPr>
    </w:lvl>
    <w:lvl w:ilvl="3">
      <w:start w:val="1"/>
      <w:numFmt w:val="decimal"/>
      <w:lvlText w:val="%1-%2.%3.%4"/>
      <w:lvlJc w:val="left"/>
      <w:pPr>
        <w:tabs>
          <w:tab w:val="num" w:pos="1440"/>
        </w:tabs>
        <w:ind w:left="1440" w:hanging="144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num w:numId="1">
    <w:abstractNumId w:val="9"/>
  </w:num>
  <w:num w:numId="2">
    <w:abstractNumId w:val="0"/>
  </w:num>
  <w:num w:numId="3">
    <w:abstractNumId w:val="7"/>
  </w:num>
  <w:num w:numId="4">
    <w:abstractNumId w:val="8"/>
  </w:num>
  <w:num w:numId="5">
    <w:abstractNumId w:val="2"/>
  </w:num>
  <w:num w:numId="6">
    <w:abstractNumId w:val="4"/>
  </w:num>
  <w:num w:numId="7">
    <w:abstractNumId w:val="3"/>
  </w:num>
  <w:num w:numId="8">
    <w:abstractNumId w:val="10"/>
  </w:num>
  <w:num w:numId="9">
    <w:abstractNumId w:val="1"/>
  </w:num>
  <w:num w:numId="10">
    <w:abstractNumId w:val="6"/>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6E25"/>
    <w:rsid w:val="000260E3"/>
    <w:rsid w:val="00040017"/>
    <w:rsid w:val="001673DB"/>
    <w:rsid w:val="002D00A7"/>
    <w:rsid w:val="00330602"/>
    <w:rsid w:val="00415D75"/>
    <w:rsid w:val="005753FE"/>
    <w:rsid w:val="005E25B5"/>
    <w:rsid w:val="006057E6"/>
    <w:rsid w:val="007816C4"/>
    <w:rsid w:val="007C052F"/>
    <w:rsid w:val="00A1010D"/>
    <w:rsid w:val="00A950A5"/>
    <w:rsid w:val="00AB6E25"/>
    <w:rsid w:val="00AC4EE9"/>
    <w:rsid w:val="00B67A62"/>
    <w:rsid w:val="00C07B57"/>
    <w:rsid w:val="00C56D33"/>
    <w:rsid w:val="00C67FC7"/>
    <w:rsid w:val="00C87300"/>
    <w:rsid w:val="00CA10EC"/>
    <w:rsid w:val="00CC42CB"/>
    <w:rsid w:val="00CE3514"/>
    <w:rsid w:val="00DF28EF"/>
    <w:rsid w:val="00E1480F"/>
    <w:rsid w:val="00F117A1"/>
    <w:rsid w:val="00F8233B"/>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23F790B-F799-43C5-81FA-084F10973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6E25"/>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9"/>
    <w:qFormat/>
    <w:rsid w:val="00AB6E25"/>
    <w:pPr>
      <w:keepNext/>
      <w:outlineLvl w:val="0"/>
    </w:pPr>
    <w:rPr>
      <w:b/>
      <w:bCs/>
    </w:rPr>
  </w:style>
  <w:style w:type="paragraph" w:styleId="Heading2">
    <w:name w:val="heading 2"/>
    <w:basedOn w:val="Normal"/>
    <w:next w:val="Normal"/>
    <w:link w:val="Heading2Char"/>
    <w:uiPriority w:val="9"/>
    <w:semiHidden/>
    <w:unhideWhenUsed/>
    <w:qFormat/>
    <w:rsid w:val="00B67A62"/>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AB6E25"/>
    <w:pPr>
      <w:jc w:val="center"/>
    </w:pPr>
    <w:rPr>
      <w:b/>
      <w:bCs/>
    </w:rPr>
  </w:style>
  <w:style w:type="character" w:customStyle="1" w:styleId="TitleChar">
    <w:name w:val="Title Char"/>
    <w:basedOn w:val="DefaultParagraphFont"/>
    <w:link w:val="Title"/>
    <w:uiPriority w:val="99"/>
    <w:rsid w:val="00AB6E25"/>
    <w:rPr>
      <w:rFonts w:ascii="Times New Roman" w:eastAsia="Times New Roman" w:hAnsi="Times New Roman" w:cs="Times New Roman"/>
      <w:b/>
      <w:bCs/>
      <w:sz w:val="24"/>
      <w:szCs w:val="24"/>
    </w:rPr>
  </w:style>
  <w:style w:type="character" w:customStyle="1" w:styleId="Heading1Char">
    <w:name w:val="Heading 1 Char"/>
    <w:basedOn w:val="DefaultParagraphFont"/>
    <w:link w:val="Heading1"/>
    <w:uiPriority w:val="9"/>
    <w:rsid w:val="00AB6E25"/>
    <w:rPr>
      <w:rFonts w:ascii="Times New Roman" w:eastAsia="Times New Roman" w:hAnsi="Times New Roman" w:cs="Times New Roman"/>
      <w:b/>
      <w:bCs/>
      <w:sz w:val="24"/>
      <w:szCs w:val="24"/>
    </w:rPr>
  </w:style>
  <w:style w:type="paragraph" w:styleId="BodyText">
    <w:name w:val="Body Text"/>
    <w:basedOn w:val="Normal"/>
    <w:link w:val="BodyTextChar"/>
    <w:uiPriority w:val="99"/>
    <w:rsid w:val="00330602"/>
    <w:rPr>
      <w:i/>
      <w:iCs/>
    </w:rPr>
  </w:style>
  <w:style w:type="character" w:customStyle="1" w:styleId="BodyTextChar">
    <w:name w:val="Body Text Char"/>
    <w:basedOn w:val="DefaultParagraphFont"/>
    <w:link w:val="BodyText"/>
    <w:uiPriority w:val="99"/>
    <w:rsid w:val="00330602"/>
    <w:rPr>
      <w:rFonts w:ascii="Times New Roman" w:eastAsia="Times New Roman" w:hAnsi="Times New Roman" w:cs="Times New Roman"/>
      <w:i/>
      <w:iCs/>
      <w:sz w:val="24"/>
      <w:szCs w:val="24"/>
    </w:rPr>
  </w:style>
  <w:style w:type="character" w:customStyle="1" w:styleId="Heading2Char">
    <w:name w:val="Heading 2 Char"/>
    <w:basedOn w:val="DefaultParagraphFont"/>
    <w:link w:val="Heading2"/>
    <w:uiPriority w:val="9"/>
    <w:semiHidden/>
    <w:rsid w:val="00B67A62"/>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rsid w:val="00B67A62"/>
    <w:rPr>
      <w:rFonts w:cs="Times New Roman"/>
      <w:color w:val="0000FF"/>
      <w:u w:val="single"/>
    </w:rPr>
  </w:style>
  <w:style w:type="paragraph" w:styleId="BalloonText">
    <w:name w:val="Balloon Text"/>
    <w:basedOn w:val="Normal"/>
    <w:link w:val="BalloonTextChar"/>
    <w:uiPriority w:val="99"/>
    <w:semiHidden/>
    <w:unhideWhenUsed/>
    <w:rsid w:val="00F117A1"/>
    <w:rPr>
      <w:rFonts w:ascii="Tahoma" w:hAnsi="Tahoma" w:cs="Tahoma"/>
      <w:sz w:val="16"/>
      <w:szCs w:val="16"/>
    </w:rPr>
  </w:style>
  <w:style w:type="character" w:customStyle="1" w:styleId="BalloonTextChar">
    <w:name w:val="Balloon Text Char"/>
    <w:basedOn w:val="DefaultParagraphFont"/>
    <w:link w:val="BalloonText"/>
    <w:uiPriority w:val="99"/>
    <w:semiHidden/>
    <w:rsid w:val="00F117A1"/>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isability.services@fredonia.edu" TargetMode="External"/><Relationship Id="rId5" Type="http://schemas.openxmlformats.org/officeDocument/2006/relationships/hyperlink" Target="tel:%28716-673-327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1546</Words>
  <Characters>8813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SUNY Fredonia</Company>
  <LinksUpToDate>false</LinksUpToDate>
  <CharactersWithSpaces>10339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Cynthia Jones</dc:creator>
  <cp:lastModifiedBy>Cynthia Jones</cp:lastModifiedBy>
  <cp:revision>3</cp:revision>
  <cp:lastPrinted>2014-09-16T21:00:00Z</cp:lastPrinted>
  <dcterms:created xsi:type="dcterms:W3CDTF">2015-04-30T17:34:00Z</dcterms:created>
  <dcterms:modified xsi:type="dcterms:W3CDTF">2017-11-29T17:18:00Z</dcterms:modified>
</cp:coreProperties>
</file>